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2868" w:type="dxa"/>
        <w:tblLook w:val="04A0" w:firstRow="1" w:lastRow="0" w:firstColumn="1" w:lastColumn="0" w:noHBand="0" w:noVBand="1"/>
      </w:tblPr>
      <w:tblGrid>
        <w:gridCol w:w="3870"/>
        <w:gridCol w:w="7941"/>
        <w:gridCol w:w="1991"/>
        <w:gridCol w:w="1072"/>
        <w:gridCol w:w="1376"/>
        <w:gridCol w:w="1235"/>
        <w:gridCol w:w="2223"/>
        <w:gridCol w:w="1360"/>
        <w:gridCol w:w="1800"/>
      </w:tblGrid>
      <w:tr w:rsidR="00A63366" w:rsidRPr="00A63366" w14:paraId="10E99A28" w14:textId="77777777" w:rsidTr="00FF1874">
        <w:trPr>
          <w:trHeight w:val="900"/>
        </w:trPr>
        <w:tc>
          <w:tcPr>
            <w:tcW w:w="22868" w:type="dxa"/>
            <w:gridSpan w:val="9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1ECF4728" w14:textId="77777777" w:rsidR="00A63366" w:rsidRPr="00A63366" w:rsidRDefault="00A63366" w:rsidP="00140353">
            <w:pPr>
              <w:spacing w:after="0" w:line="240" w:lineRule="auto"/>
              <w:ind w:right="-120"/>
              <w:rPr>
                <w:rFonts w:ascii="Century Gothic" w:eastAsia="Times New Roman" w:hAnsi="Century Gothic" w:cs="Calibri"/>
                <w:b/>
                <w:bCs/>
                <w:color w:val="595959"/>
                <w:sz w:val="44"/>
                <w:szCs w:val="44"/>
              </w:rPr>
            </w:pPr>
            <w:r>
              <w:rPr>
                <w:rFonts w:ascii="Century Gothic" w:hAnsi="Century Gothic"/>
                <w:b/>
                <w:bCs/>
                <w:noProof/>
                <w:color w:val="595959"/>
                <w:sz w:val="44"/>
                <w:szCs w:val="44"/>
              </w:rPr>
              <w:drawing>
                <wp:anchor distT="0" distB="0" distL="114300" distR="114300" simplePos="0" relativeHeight="251658240" behindDoc="0" locked="0" layoutInCell="1" allowOverlap="1" wp14:anchorId="5DCC4A9A" wp14:editId="758D0B45">
                  <wp:simplePos x="0" y="0"/>
                  <wp:positionH relativeFrom="column">
                    <wp:posOffset>11990705</wp:posOffset>
                  </wp:positionH>
                  <wp:positionV relativeFrom="paragraph">
                    <wp:posOffset>-79375</wp:posOffset>
                  </wp:positionV>
                  <wp:extent cx="2458720" cy="488950"/>
                  <wp:effectExtent l="0" t="0" r="0" b="6350"/>
                  <wp:wrapNone/>
                  <wp:docPr id="1" name="Picture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4"/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8720" cy="488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color w:val="595959"/>
                <w:sz w:val="44"/>
              </w:rPr>
              <w:t>MODELLO DI CHECKLIST PER LA RACCOLTA DEI REQUISITI DEL PROGETTO</w:t>
            </w:r>
          </w:p>
        </w:tc>
      </w:tr>
      <w:tr w:rsidR="00A63366" w:rsidRPr="00A63366" w14:paraId="3C660FE5" w14:textId="77777777" w:rsidTr="00FF1874">
        <w:trPr>
          <w:trHeight w:val="499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14:paraId="6CCBB517" w14:textId="77777777" w:rsidR="00A63366" w:rsidRPr="00A63366" w:rsidRDefault="00A63366" w:rsidP="0014035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AZIONE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14:paraId="5DEF14E9" w14:textId="77777777" w:rsidR="00A63366" w:rsidRPr="00A63366" w:rsidRDefault="00A63366" w:rsidP="00A63366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DESCRIZIONE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14:paraId="38021BAA" w14:textId="77777777" w:rsidR="00A63366" w:rsidRPr="00A63366" w:rsidRDefault="00A63366" w:rsidP="0014035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REQUISITI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14:paraId="43EC2D9D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PRIORITÀ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14:paraId="569EA63E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% PROGRESSO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14:paraId="1F5C79EF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STATO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14:paraId="39BE7E65" w14:textId="77777777" w:rsidR="00A63366" w:rsidRPr="00A63366" w:rsidRDefault="00A63366" w:rsidP="00E2536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STATO DI APPROVAZIONE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14:paraId="5C03C7D9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DATA DESIDERATA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14:paraId="1816C3E6" w14:textId="77777777" w:rsidR="00A63366" w:rsidRPr="00A63366" w:rsidRDefault="00A63366" w:rsidP="00A633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MOTIVAZIONE DELLA DATA</w:t>
            </w:r>
          </w:p>
        </w:tc>
      </w:tr>
      <w:tr w:rsidR="00A63366" w:rsidRPr="00A63366" w14:paraId="35A41A9D" w14:textId="77777777" w:rsidTr="00FF1874">
        <w:trPr>
          <w:trHeight w:val="377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5E5E5"/>
            <w:vAlign w:val="center"/>
            <w:hideMark/>
          </w:tcPr>
          <w:p w14:paraId="327C86A7" w14:textId="77777777" w:rsidR="00A63366" w:rsidRPr="00A63366" w:rsidRDefault="00A63366" w:rsidP="0014035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Avvio del progetto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vAlign w:val="center"/>
            <w:hideMark/>
          </w:tcPr>
          <w:p w14:paraId="6E4692ED" w14:textId="77777777" w:rsidR="00A63366" w:rsidRPr="00A63366" w:rsidRDefault="00A63366" w:rsidP="00A63366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Nozioni di base per iniziare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247F7B45" w14:textId="77777777" w:rsidR="00A63366" w:rsidRPr="00A63366" w:rsidRDefault="00A63366" w:rsidP="00A63366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49A8D291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6CA2EFF8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41DD017E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568F171D" w14:textId="77777777" w:rsidR="00A63366" w:rsidRPr="00A63366" w:rsidRDefault="00A63366" w:rsidP="00A63366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4A76934B" w14:textId="77777777" w:rsidR="00A63366" w:rsidRPr="00A63366" w:rsidRDefault="00A63366" w:rsidP="00A63366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41FD8355" w14:textId="77777777" w:rsidR="00A63366" w:rsidRPr="00A63366" w:rsidRDefault="00A63366" w:rsidP="00A63366">
            <w:pPr>
              <w:spacing w:after="0" w:line="240" w:lineRule="auto"/>
              <w:ind w:firstLineChars="200" w:firstLine="402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</w:tr>
      <w:tr w:rsidR="00A63366" w:rsidRPr="00A63366" w14:paraId="6B996495" w14:textId="77777777" w:rsidTr="00FF1874">
        <w:trPr>
          <w:trHeight w:val="799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9DBE7E" w14:textId="77777777" w:rsidR="00A63366" w:rsidRPr="00A63366" w:rsidRDefault="00A63366" w:rsidP="00140353">
            <w:pPr>
              <w:spacing w:after="0" w:line="240" w:lineRule="auto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Dichiarazione di visione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A1D03A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0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Panoramica degli obiettivi e dei vantaggi del progetto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BDFCA4" w14:textId="77777777" w:rsidR="00A63366" w:rsidRPr="00A63366" w:rsidRDefault="00A63366" w:rsidP="00A63366">
            <w:pPr>
              <w:spacing w:after="0" w:line="240" w:lineRule="auto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[Allega documento di panoramica del progetto]</w:t>
            </w:r>
          </w:p>
        </w:tc>
        <w:tc>
          <w:tcPr>
            <w:tcW w:w="10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0000"/>
            <w:noWrap/>
            <w:vAlign w:val="center"/>
            <w:hideMark/>
          </w:tcPr>
          <w:p w14:paraId="3291E291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ALTA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1AD96FD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100%</w:t>
            </w:r>
          </w:p>
        </w:tc>
        <w:tc>
          <w:tcPr>
            <w:tcW w:w="12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B050"/>
            <w:noWrap/>
            <w:vAlign w:val="center"/>
            <w:hideMark/>
          </w:tcPr>
          <w:p w14:paraId="1B86383C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Completo</w:t>
            </w:r>
          </w:p>
        </w:tc>
        <w:tc>
          <w:tcPr>
            <w:tcW w:w="2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B050"/>
            <w:noWrap/>
            <w:vAlign w:val="center"/>
            <w:hideMark/>
          </w:tcPr>
          <w:p w14:paraId="072824DA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Approvato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2A1A6483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00/00/0000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518EBA99" w14:textId="77777777" w:rsidR="00A63366" w:rsidRPr="00A63366" w:rsidRDefault="00A63366" w:rsidP="00A63366">
            <w:pPr>
              <w:spacing w:after="0" w:line="240" w:lineRule="auto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02D40DBD" w14:textId="77777777" w:rsidTr="00FF1874">
        <w:trPr>
          <w:trHeight w:val="799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B4A2A2" w14:textId="77777777" w:rsidR="00A63366" w:rsidRPr="00A63366" w:rsidRDefault="00A63366" w:rsidP="00140353">
            <w:pPr>
              <w:spacing w:after="0" w:line="240" w:lineRule="auto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Approvazione executive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D02075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0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Firma e sponsorizzazione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79E8DD" w14:textId="77777777" w:rsidR="00A63366" w:rsidRPr="00A63366" w:rsidRDefault="00A63366" w:rsidP="00A63366">
            <w:pPr>
              <w:spacing w:after="0" w:line="240" w:lineRule="auto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[Copia e-mail o altra approvazione]</w:t>
            </w:r>
          </w:p>
        </w:tc>
        <w:tc>
          <w:tcPr>
            <w:tcW w:w="10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C000"/>
            <w:noWrap/>
            <w:vAlign w:val="center"/>
            <w:hideMark/>
          </w:tcPr>
          <w:p w14:paraId="78E7679C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MED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07EB94A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65%</w:t>
            </w:r>
          </w:p>
        </w:tc>
        <w:tc>
          <w:tcPr>
            <w:tcW w:w="12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8974231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Non iniziato</w:t>
            </w:r>
          </w:p>
        </w:tc>
        <w:tc>
          <w:tcPr>
            <w:tcW w:w="2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14:paraId="5DD34ABC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Invia per l’approvazione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0DE6EEBC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00/00/0000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6F614D01" w14:textId="77777777" w:rsidR="00A63366" w:rsidRPr="00A63366" w:rsidRDefault="00A63366" w:rsidP="00A63366">
            <w:pPr>
              <w:spacing w:after="0" w:line="240" w:lineRule="auto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7DEA9CEA" w14:textId="77777777" w:rsidTr="00FF1874">
        <w:trPr>
          <w:trHeight w:val="799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1FAE34" w14:textId="77777777" w:rsidR="00A63366" w:rsidRPr="00A63366" w:rsidRDefault="00A63366" w:rsidP="00140353">
            <w:pPr>
              <w:spacing w:after="0" w:line="240" w:lineRule="auto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Finanziamento garantito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6AD09F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0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Impegno finanziario per perseguire la definizione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D21211" w14:textId="77777777" w:rsidR="00A63366" w:rsidRPr="00A63366" w:rsidRDefault="00A63366" w:rsidP="00A63366">
            <w:pPr>
              <w:spacing w:after="0" w:line="240" w:lineRule="auto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[Allega il budget o copia e-mail]</w:t>
            </w:r>
          </w:p>
        </w:tc>
        <w:tc>
          <w:tcPr>
            <w:tcW w:w="10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EAF0"/>
            <w:noWrap/>
            <w:vAlign w:val="center"/>
            <w:hideMark/>
          </w:tcPr>
          <w:p w14:paraId="780BF9C1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BASSA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E794A4F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25%</w:t>
            </w:r>
          </w:p>
        </w:tc>
        <w:tc>
          <w:tcPr>
            <w:tcW w:w="12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92D050"/>
            <w:noWrap/>
            <w:vAlign w:val="center"/>
            <w:hideMark/>
          </w:tcPr>
          <w:p w14:paraId="0E24B9CE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In corso</w:t>
            </w:r>
          </w:p>
        </w:tc>
        <w:tc>
          <w:tcPr>
            <w:tcW w:w="2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CB9CA"/>
            <w:noWrap/>
            <w:vAlign w:val="center"/>
            <w:hideMark/>
          </w:tcPr>
          <w:p w14:paraId="31F8C61D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Inviato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2FD51BCE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00/00/0000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1D987C70" w14:textId="77777777" w:rsidR="00A63366" w:rsidRPr="00A63366" w:rsidRDefault="00A63366" w:rsidP="00A63366">
            <w:pPr>
              <w:spacing w:after="0" w:line="240" w:lineRule="auto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5F7E0A58" w14:textId="77777777" w:rsidTr="00FF1874">
        <w:trPr>
          <w:trHeight w:val="440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5E5E5"/>
            <w:vAlign w:val="center"/>
            <w:hideMark/>
          </w:tcPr>
          <w:p w14:paraId="2C92C11C" w14:textId="77777777" w:rsidR="00A63366" w:rsidRPr="00A63366" w:rsidRDefault="00A63366" w:rsidP="00A6336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Individuazione e ricerca requisiti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vAlign w:val="center"/>
            <w:hideMark/>
          </w:tcPr>
          <w:p w14:paraId="15070BA4" w14:textId="77777777" w:rsidR="00A63366" w:rsidRPr="00A63366" w:rsidRDefault="00A63366" w:rsidP="00A63366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Come e dove raccogliere i requisiti?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vAlign w:val="center"/>
            <w:hideMark/>
          </w:tcPr>
          <w:p w14:paraId="4A565C75" w14:textId="77777777" w:rsidR="00A63366" w:rsidRPr="00A63366" w:rsidRDefault="00A63366" w:rsidP="00A63366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vAlign w:val="center"/>
            <w:hideMark/>
          </w:tcPr>
          <w:p w14:paraId="6E25D216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vAlign w:val="center"/>
            <w:hideMark/>
          </w:tcPr>
          <w:p w14:paraId="3BF9912D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vAlign w:val="center"/>
            <w:hideMark/>
          </w:tcPr>
          <w:p w14:paraId="70433680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vAlign w:val="center"/>
            <w:hideMark/>
          </w:tcPr>
          <w:p w14:paraId="5D8EAD75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vAlign w:val="center"/>
            <w:hideMark/>
          </w:tcPr>
          <w:p w14:paraId="45A13D24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vAlign w:val="center"/>
            <w:hideMark/>
          </w:tcPr>
          <w:p w14:paraId="55B36D89" w14:textId="77777777" w:rsidR="00A63366" w:rsidRPr="00A63366" w:rsidRDefault="00A63366" w:rsidP="00A63366">
            <w:pPr>
              <w:spacing w:after="0" w:line="240" w:lineRule="auto"/>
              <w:ind w:firstLineChars="300" w:firstLine="602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</w:tr>
      <w:tr w:rsidR="00A63366" w:rsidRPr="00A63366" w14:paraId="2AF7DB1D" w14:textId="77777777" w:rsidTr="00FF1874">
        <w:trPr>
          <w:trHeight w:val="799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5FA930" w14:textId="77777777" w:rsidR="00A63366" w:rsidRPr="00A63366" w:rsidRDefault="00A63366" w:rsidP="00140353">
            <w:pPr>
              <w:spacing w:after="0" w:line="240" w:lineRule="auto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Identifica le tecniche di acquisizione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EA5A66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0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Come raccoglierai le informazioni?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29ACB3B" w14:textId="77777777" w:rsidR="00A63366" w:rsidRPr="00A63366" w:rsidRDefault="00A63366" w:rsidP="00A63366">
            <w:pPr>
              <w:spacing w:after="0" w:line="240" w:lineRule="auto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[Allega materiali di preparazione e risultati a ogni riga]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736302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0AA35FF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00B050"/>
            <w:noWrap/>
            <w:vAlign w:val="center"/>
            <w:hideMark/>
          </w:tcPr>
          <w:p w14:paraId="3CE62B43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Completo</w:t>
            </w:r>
          </w:p>
        </w:tc>
        <w:tc>
          <w:tcPr>
            <w:tcW w:w="2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92D050"/>
            <w:noWrap/>
            <w:vAlign w:val="center"/>
            <w:hideMark/>
          </w:tcPr>
          <w:p w14:paraId="651688F2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Necessita di revisione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2C90A36D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00/00/0000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43DA5B92" w14:textId="77777777" w:rsidR="00A63366" w:rsidRPr="00A63366" w:rsidRDefault="00A63366" w:rsidP="00A63366">
            <w:pPr>
              <w:spacing w:after="0" w:line="240" w:lineRule="auto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2903469D" w14:textId="77777777" w:rsidTr="00FF1874">
        <w:trPr>
          <w:trHeight w:val="799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9DB0AB" w14:textId="77777777" w:rsidR="00A63366" w:rsidRPr="00A63366" w:rsidRDefault="00A63366" w:rsidP="00140353">
            <w:pPr>
              <w:spacing w:after="0" w:line="240" w:lineRule="auto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Identifica le origini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8F4E64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0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Chi coinvolgere?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9BF03A2" w14:textId="77777777" w:rsidR="00A63366" w:rsidRPr="00A63366" w:rsidRDefault="00A63366" w:rsidP="00A63366">
            <w:pPr>
              <w:spacing w:after="0" w:line="240" w:lineRule="auto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FB30C3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028A6EF0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13CEB0F7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7B679F4D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51574292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1BA1CB5C" w14:textId="77777777" w:rsidR="00A63366" w:rsidRPr="00A63366" w:rsidRDefault="00A63366" w:rsidP="00A63366">
            <w:pPr>
              <w:spacing w:after="0" w:line="240" w:lineRule="auto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0F5A2FD1" w14:textId="77777777" w:rsidTr="00FF1874">
        <w:trPr>
          <w:trHeight w:val="499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7DB8C5BB" w14:textId="77777777" w:rsidR="00A63366" w:rsidRPr="00A63366" w:rsidRDefault="00A63366" w:rsidP="00140353">
            <w:pPr>
              <w:spacing w:after="0" w:line="240" w:lineRule="auto"/>
              <w:ind w:leftChars="-6" w:left="1" w:hangingChars="7" w:hanging="14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Analisi dei requisiti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348688D3" w14:textId="77777777" w:rsidR="00A63366" w:rsidRPr="00A63366" w:rsidRDefault="00A63366" w:rsidP="00A63366">
            <w:pPr>
              <w:spacing w:after="0" w:line="240" w:lineRule="auto"/>
              <w:ind w:left="166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Suddividi i risultati della scoperta in requisiti specifici e categorizzati. Modifica, rimuovi e aggiungi righe con rientro secondo necessità per rendere i requisiti chiari e attuabili.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283BE417" w14:textId="77777777" w:rsidR="00A63366" w:rsidRPr="00A63366" w:rsidRDefault="00A63366" w:rsidP="00A63366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1CAA0D3D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42CAB08E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74E417CA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6D71A946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3C77DD3D" w14:textId="77777777" w:rsidR="00A63366" w:rsidRPr="00A63366" w:rsidRDefault="00A63366" w:rsidP="00A6336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5D6F3BE9" w14:textId="77777777" w:rsidR="00A63366" w:rsidRPr="00A63366" w:rsidRDefault="00A63366" w:rsidP="00A63366">
            <w:pPr>
              <w:spacing w:after="0" w:line="240" w:lineRule="auto"/>
              <w:ind w:firstLineChars="300" w:firstLine="602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</w:tr>
      <w:tr w:rsidR="00A63366" w:rsidRPr="00A63366" w14:paraId="7480A4DB" w14:textId="77777777" w:rsidTr="00FF1874">
        <w:trPr>
          <w:trHeight w:val="799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E9140F" w14:textId="77777777" w:rsidR="00A63366" w:rsidRPr="00A63366" w:rsidRDefault="00A63366" w:rsidP="00A63366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Requisiti funzionali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B34097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Quali compiti svolge?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8C1C316" w14:textId="77777777" w:rsidR="00A63366" w:rsidRPr="00A63366" w:rsidRDefault="00A63366" w:rsidP="00A63366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6601D9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061E062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  <w:noWrap/>
            <w:vAlign w:val="center"/>
            <w:hideMark/>
          </w:tcPr>
          <w:p w14:paraId="75EA07DC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In attesa</w:t>
            </w:r>
          </w:p>
        </w:tc>
        <w:tc>
          <w:tcPr>
            <w:tcW w:w="2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14:paraId="2E3C714B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Invia per l’approvazione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5FD31326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00/00/0000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3F928EE4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4EBC2067" w14:textId="77777777" w:rsidTr="00FF1874">
        <w:trPr>
          <w:trHeight w:val="799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415235" w14:textId="77777777" w:rsidR="00A63366" w:rsidRPr="00A63366" w:rsidRDefault="00A63366" w:rsidP="00A63366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Tempi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FB7D6B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Quali sono le date guida?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5073442" w14:textId="77777777" w:rsidR="00A63366" w:rsidRPr="00A63366" w:rsidRDefault="00A63366" w:rsidP="00A63366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6C9F45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226E4FF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D966"/>
            <w:noWrap/>
            <w:vAlign w:val="center"/>
            <w:hideMark/>
          </w:tcPr>
          <w:p w14:paraId="192BD6B1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Scaduto</w:t>
            </w:r>
          </w:p>
        </w:tc>
        <w:tc>
          <w:tcPr>
            <w:tcW w:w="2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CB9CA"/>
            <w:noWrap/>
            <w:vAlign w:val="center"/>
            <w:hideMark/>
          </w:tcPr>
          <w:p w14:paraId="41D805CA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Inviato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1762E6C9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00/00/0000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483C5CAC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64C1FE43" w14:textId="77777777" w:rsidTr="00FF1874">
        <w:trPr>
          <w:trHeight w:val="799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33FB2B" w14:textId="77777777" w:rsidR="00A63366" w:rsidRPr="00A63366" w:rsidRDefault="00A63366" w:rsidP="00A63366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Requisiti di marketing, vendita e assistenza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375BBD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Come si arriva agli acquirenti e agli utenti?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9C74790" w14:textId="77777777" w:rsidR="00A63366" w:rsidRPr="00A63366" w:rsidRDefault="00A63366" w:rsidP="00A63366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113A59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8F85CC6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0FBF2"/>
            <w:noWrap/>
            <w:vAlign w:val="center"/>
            <w:hideMark/>
          </w:tcPr>
          <w:p w14:paraId="0B0BD5E6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Necessita di revisione</w:t>
            </w:r>
          </w:p>
        </w:tc>
        <w:tc>
          <w:tcPr>
            <w:tcW w:w="2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92D050"/>
            <w:noWrap/>
            <w:vAlign w:val="center"/>
            <w:hideMark/>
          </w:tcPr>
          <w:p w14:paraId="60199459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Necessita di revisione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505CF239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00/00/0000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18C55105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403894F5" w14:textId="77777777" w:rsidTr="00FF1874">
        <w:trPr>
          <w:trHeight w:val="799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443B31" w14:textId="77777777" w:rsidR="00A63366" w:rsidRPr="00A63366" w:rsidRDefault="00A63366" w:rsidP="00A63366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Requisiti tecnici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9F7B07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E3F862C" w14:textId="77777777" w:rsidR="00A63366" w:rsidRPr="00A63366" w:rsidRDefault="00A63366" w:rsidP="00A63366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0B2806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50B7534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439C0BA8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5477F59C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191649C0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071809B2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2EAD1947" w14:textId="77777777" w:rsidTr="00FF1874">
        <w:trPr>
          <w:trHeight w:val="799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B743AF" w14:textId="77777777" w:rsidR="00A63366" w:rsidRPr="00A63366" w:rsidRDefault="00A63366" w:rsidP="00A63366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Requisiti di aspetto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AC71C1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Come si interagisce?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C94E981" w14:textId="77777777" w:rsidR="00A63366" w:rsidRPr="00A63366" w:rsidRDefault="00A63366" w:rsidP="00A63366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CEE562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742D38B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19BA4767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1A51EDF9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54231BBC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61EBD090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4A273DD6" w14:textId="77777777" w:rsidTr="00FF1874">
        <w:trPr>
          <w:trHeight w:val="799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AF8106" w14:textId="77777777" w:rsidR="00A63366" w:rsidRPr="00A63366" w:rsidRDefault="00A63366" w:rsidP="00A63366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Requisiti di prestazioni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F5A0EB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E2B13C3" w14:textId="77777777" w:rsidR="00A63366" w:rsidRPr="00A63366" w:rsidRDefault="00A63366" w:rsidP="00A63366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A2091D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4447F3E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72D241F7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073995C6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473375EA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1C3F7990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282DD5C7" w14:textId="77777777" w:rsidTr="00FF1874">
        <w:trPr>
          <w:trHeight w:val="799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7C213E" w14:textId="77777777" w:rsidR="00A63366" w:rsidRPr="00A63366" w:rsidRDefault="00A63366" w:rsidP="00A63366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Requisiti operativi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1433F1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1199E63" w14:textId="77777777" w:rsidR="00A63366" w:rsidRPr="00A63366" w:rsidRDefault="00A63366" w:rsidP="00A63366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DDFCC7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5373CB3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13209A23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64C5F4E6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195100A3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539221F7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445E8615" w14:textId="77777777" w:rsidTr="00FF1874">
        <w:trPr>
          <w:trHeight w:val="799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6EECFE" w14:textId="77777777" w:rsidR="00A63366" w:rsidRPr="00A63366" w:rsidRDefault="00A63366" w:rsidP="00A63366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Aspettative e limiti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867A82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D16837A" w14:textId="77777777" w:rsidR="00A63366" w:rsidRPr="00A63366" w:rsidRDefault="00A63366" w:rsidP="00A63366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BEB1C8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45B7084E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19C674D6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6D7D0577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70478A42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038FF2B4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7495B170" w14:textId="77777777" w:rsidTr="00FF1874">
        <w:trPr>
          <w:trHeight w:val="799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4AB149" w14:textId="77777777" w:rsidR="00A63366" w:rsidRPr="00A63366" w:rsidRDefault="00A63366" w:rsidP="00140353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Requisiti futuri/differiti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803FAC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70177097" w14:textId="77777777" w:rsidR="00A63366" w:rsidRPr="00A63366" w:rsidRDefault="00A63366" w:rsidP="00A63366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473928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D688761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4E1E5187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7C2A9835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091E263D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64ADA4BC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FF1874" w:rsidRPr="00A63366" w14:paraId="4E85748A" w14:textId="77777777" w:rsidTr="00FF1874">
        <w:trPr>
          <w:trHeight w:val="499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5E5E5"/>
            <w:vAlign w:val="center"/>
            <w:hideMark/>
          </w:tcPr>
          <w:p w14:paraId="2DC4FA2B" w14:textId="77777777" w:rsidR="00FF1874" w:rsidRPr="00A63366" w:rsidRDefault="00FF1874" w:rsidP="00FF187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lastRenderedPageBreak/>
              <w:t>Analisi dei casi d’uso</w:t>
            </w:r>
          </w:p>
        </w:tc>
        <w:tc>
          <w:tcPr>
            <w:tcW w:w="794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vAlign w:val="center"/>
            <w:hideMark/>
          </w:tcPr>
          <w:p w14:paraId="3AE957AB" w14:textId="77777777" w:rsidR="00FF1874" w:rsidRPr="00A63366" w:rsidRDefault="00FF1874" w:rsidP="00FF1874">
            <w:pPr>
              <w:spacing w:after="0" w:line="240" w:lineRule="auto"/>
              <w:ind w:left="166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Come viene utilizzata la soluzione? Illustra come gli utenti la utilizzeranno</w:t>
            </w:r>
          </w:p>
        </w:tc>
        <w:tc>
          <w:tcPr>
            <w:tcW w:w="199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vAlign w:val="center"/>
          </w:tcPr>
          <w:p w14:paraId="78BE0D6C" w14:textId="4D4E74D8" w:rsidR="00FF1874" w:rsidRPr="00A63366" w:rsidRDefault="00FF1874" w:rsidP="00FF1874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2E15E537" w14:textId="77777777" w:rsidR="00FF1874" w:rsidRPr="00A63366" w:rsidRDefault="00FF1874" w:rsidP="00FF187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190747EC" w14:textId="77777777" w:rsidR="00FF1874" w:rsidRPr="00A63366" w:rsidRDefault="00FF1874" w:rsidP="00FF187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475EF383" w14:textId="77777777" w:rsidR="00FF1874" w:rsidRPr="00A63366" w:rsidRDefault="00FF1874" w:rsidP="00FF187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20B0CD12" w14:textId="77777777" w:rsidR="00FF1874" w:rsidRPr="00A63366" w:rsidRDefault="00FF1874" w:rsidP="00FF187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39B7F545" w14:textId="77777777" w:rsidR="00FF1874" w:rsidRPr="00A63366" w:rsidRDefault="00FF1874" w:rsidP="00FF187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614927B7" w14:textId="77777777" w:rsidR="00FF1874" w:rsidRPr="00A63366" w:rsidRDefault="00FF1874" w:rsidP="00FF1874">
            <w:pPr>
              <w:spacing w:after="0" w:line="240" w:lineRule="auto"/>
              <w:ind w:firstLineChars="300" w:firstLine="6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63366" w:rsidRPr="00A63366" w14:paraId="490C148C" w14:textId="77777777" w:rsidTr="00FF1874">
        <w:trPr>
          <w:trHeight w:val="1007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D4C2E6" w14:textId="77777777" w:rsidR="00A63366" w:rsidRPr="00A63366" w:rsidRDefault="00A63366" w:rsidP="00140353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Titolo - Caso d’uso 1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45D98E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B7FAEB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21FD83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07530C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2709BFA3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3C09A69C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594972B5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71C260E5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561C83B2" w14:textId="77777777" w:rsidTr="00FF1874">
        <w:trPr>
          <w:trHeight w:val="1070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7D134D" w14:textId="77777777" w:rsidR="00A63366" w:rsidRPr="00A63366" w:rsidRDefault="00A63366" w:rsidP="00140353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Titolo - Caso d’uso 2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5A6603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085071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02C03E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95BF0D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58CF15DC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1B868558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12B65471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77D233DC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FF1874" w:rsidRPr="00A63366" w14:paraId="228F7081" w14:textId="77777777" w:rsidTr="00FF1874">
        <w:trPr>
          <w:trHeight w:val="499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5E5E5"/>
            <w:vAlign w:val="center"/>
            <w:hideMark/>
          </w:tcPr>
          <w:p w14:paraId="1EF51869" w14:textId="77777777" w:rsidR="00FF1874" w:rsidRPr="00A63366" w:rsidRDefault="00FF1874" w:rsidP="00FF187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Documento di riepilogo del piano</w:t>
            </w:r>
          </w:p>
        </w:tc>
        <w:tc>
          <w:tcPr>
            <w:tcW w:w="794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vAlign w:val="center"/>
            <w:hideMark/>
          </w:tcPr>
          <w:p w14:paraId="6C9AF44B" w14:textId="77777777" w:rsidR="00FF1874" w:rsidRPr="00A63366" w:rsidRDefault="00FF1874" w:rsidP="00FF1874">
            <w:pPr>
              <w:spacing w:after="0" w:line="240" w:lineRule="auto"/>
              <w:ind w:left="166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Breve panoramica degli apprendimenti chiave - schema per un piano di progetto attuabile</w:t>
            </w:r>
          </w:p>
        </w:tc>
        <w:tc>
          <w:tcPr>
            <w:tcW w:w="199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vAlign w:val="center"/>
          </w:tcPr>
          <w:p w14:paraId="3BB63854" w14:textId="0D941E8C" w:rsidR="00FF1874" w:rsidRPr="00A63366" w:rsidRDefault="00FF1874" w:rsidP="00FF1874">
            <w:pPr>
              <w:spacing w:after="0" w:line="240" w:lineRule="auto"/>
              <w:ind w:firstLineChars="100" w:firstLine="201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589BD398" w14:textId="77777777" w:rsidR="00FF1874" w:rsidRPr="00A63366" w:rsidRDefault="00FF1874" w:rsidP="00FF187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hideMark/>
          </w:tcPr>
          <w:p w14:paraId="6D114954" w14:textId="77777777" w:rsidR="00FF1874" w:rsidRPr="00A63366" w:rsidRDefault="00FF1874" w:rsidP="00FF187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4B3716EC" w14:textId="77777777" w:rsidR="00FF1874" w:rsidRPr="00A63366" w:rsidRDefault="00FF1874" w:rsidP="00FF187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1B773BDF" w14:textId="77777777" w:rsidR="00FF1874" w:rsidRPr="00A63366" w:rsidRDefault="00FF1874" w:rsidP="00FF187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48408F36" w14:textId="77777777" w:rsidR="00FF1874" w:rsidRPr="00A63366" w:rsidRDefault="00FF1874" w:rsidP="00FF187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5E5E5"/>
            <w:noWrap/>
            <w:vAlign w:val="center"/>
            <w:hideMark/>
          </w:tcPr>
          <w:p w14:paraId="6FC2E31B" w14:textId="77777777" w:rsidR="00FF1874" w:rsidRPr="00A63366" w:rsidRDefault="00FF1874" w:rsidP="00FF1874">
            <w:pPr>
              <w:spacing w:after="0" w:line="240" w:lineRule="auto"/>
              <w:ind w:firstLineChars="200" w:firstLine="4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A63366" w:rsidRPr="00A63366" w14:paraId="75385965" w14:textId="77777777" w:rsidTr="00FF1874">
        <w:trPr>
          <w:trHeight w:val="1007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DBDBB4" w14:textId="77777777" w:rsidR="00A63366" w:rsidRPr="00A63366" w:rsidRDefault="00A63366" w:rsidP="00140353">
            <w:pPr>
              <w:spacing w:after="0" w:line="240" w:lineRule="auto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Sintesi esecutiva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88763C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0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2CC0BA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EA6CBF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5AB8AD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606B7DCB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16C5B063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390C7F10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2F734C06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56EDB0CB" w14:textId="77777777" w:rsidTr="00FF1874">
        <w:trPr>
          <w:trHeight w:val="998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CA6205" w14:textId="77777777" w:rsidR="00A63366" w:rsidRPr="00A63366" w:rsidRDefault="00A63366" w:rsidP="00140353">
            <w:pPr>
              <w:spacing w:after="0" w:line="240" w:lineRule="auto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Ambito e contesto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1F03B4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0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DDD879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C669C3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D3FC1D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667BA6B2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30B6FA6B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76B1A918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18B0EFD6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3D289BCE" w14:textId="77777777" w:rsidTr="00FF1874">
        <w:trPr>
          <w:trHeight w:val="962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A44398" w14:textId="77777777" w:rsidR="00A63366" w:rsidRPr="00A63366" w:rsidRDefault="00A63366" w:rsidP="00140353">
            <w:pPr>
              <w:spacing w:after="0" w:line="240" w:lineRule="auto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Descrizione del prodotto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C214FA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0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In base ai requisiti raccolti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ABB746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A2ED65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7A0400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0DF83258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05B0123E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4EB897CF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1AA4BE63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16E52B17" w14:textId="77777777" w:rsidTr="00FF1874">
        <w:trPr>
          <w:trHeight w:val="593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9EDFE62" w14:textId="77777777" w:rsidR="00A63366" w:rsidRPr="00A63366" w:rsidRDefault="00A63366" w:rsidP="00140353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Scopi di design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A44D98F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5E5B0243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72B0D6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EF6DC2F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7F69B3C3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152244FE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5EBD6F35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2460212B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773BD1A3" w14:textId="77777777" w:rsidTr="00FF1874">
        <w:trPr>
          <w:trHeight w:val="530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0B2DB3B" w14:textId="77777777" w:rsidR="00A63366" w:rsidRPr="00A63366" w:rsidRDefault="00A63366" w:rsidP="00140353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Panoramica delle funzioni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8916A63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DAB067F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250842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8BAA8D0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6BEB0F6C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33BB9699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3E8D48DE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4D314BF5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383FB62D" w14:textId="77777777" w:rsidTr="00FF1874">
        <w:trPr>
          <w:trHeight w:val="530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CE66009" w14:textId="77777777" w:rsidR="00A63366" w:rsidRPr="00A63366" w:rsidRDefault="00A63366" w:rsidP="00140353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Prototipi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CFF22FE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2EE4F6E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69EAAE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195CE623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1BF586C9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35409E18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0AFDC6BA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44BD9667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4C531CE0" w14:textId="77777777" w:rsidTr="00FF1874">
        <w:trPr>
          <w:trHeight w:val="530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F3C9E22" w14:textId="77777777" w:rsidR="00A63366" w:rsidRPr="00A63366" w:rsidRDefault="00A63366" w:rsidP="00140353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Prezzi e previsioni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38B6A9F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268641BC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949953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ACAB853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7E0E4AAD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0553B8E0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77E81DBF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1ECA2751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507670D1" w14:textId="77777777" w:rsidTr="00FF1874">
        <w:trPr>
          <w:trHeight w:val="530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B879E09" w14:textId="77777777" w:rsidR="00A63366" w:rsidRPr="00A63366" w:rsidRDefault="00A63366" w:rsidP="00140353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Team e risorse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CC67EE3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5FE861C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6BAA21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3D6A722E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37AB1F69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3AE0D623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5E83D222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02213EE4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23B48974" w14:textId="77777777" w:rsidTr="00FF1874">
        <w:trPr>
          <w:trHeight w:val="530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AD2E069" w14:textId="77777777" w:rsidR="00A63366" w:rsidRPr="00A63366" w:rsidRDefault="00A63366" w:rsidP="00140353">
            <w:pPr>
              <w:spacing w:after="0" w:line="240" w:lineRule="auto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Timeline di riepilogo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6F80EDC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55EEB5B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77EF4F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hideMark/>
          </w:tcPr>
          <w:p w14:paraId="652456BB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3E202424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72175B9B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0522440C" w14:textId="77777777" w:rsidR="00A63366" w:rsidRPr="00A63366" w:rsidRDefault="00A63366" w:rsidP="00A63366">
            <w:pPr>
              <w:spacing w:after="0" w:line="240" w:lineRule="auto"/>
              <w:jc w:val="center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0E9921DB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1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  <w:tr w:rsidR="00A63366" w:rsidRPr="00A63366" w14:paraId="69C99A45" w14:textId="77777777" w:rsidTr="00FF1874">
        <w:trPr>
          <w:trHeight w:val="1007"/>
        </w:trPr>
        <w:tc>
          <w:tcPr>
            <w:tcW w:w="387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09F823" w14:textId="77777777" w:rsidR="00A63366" w:rsidRPr="00A63366" w:rsidRDefault="00A63366" w:rsidP="00140353">
            <w:pPr>
              <w:spacing w:after="0" w:line="240" w:lineRule="auto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Riferimenti</w:t>
            </w:r>
          </w:p>
        </w:tc>
        <w:tc>
          <w:tcPr>
            <w:tcW w:w="794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813E1D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0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color w:val="000000"/>
                <w:sz w:val="18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38D1D9" w14:textId="77777777" w:rsidR="00A63366" w:rsidRPr="00A63366" w:rsidRDefault="00A63366" w:rsidP="00A63366">
            <w:pPr>
              <w:spacing w:after="0" w:line="240" w:lineRule="auto"/>
              <w:ind w:firstLineChars="100" w:firstLine="180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D760A7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A3B306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1417A42E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6A02389F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724329A3" w14:textId="77777777" w:rsidR="00A63366" w:rsidRPr="00A63366" w:rsidRDefault="00A63366" w:rsidP="00A63366">
            <w:pPr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9F9F9"/>
            <w:noWrap/>
            <w:vAlign w:val="center"/>
            <w:hideMark/>
          </w:tcPr>
          <w:p w14:paraId="15A1586A" w14:textId="77777777" w:rsidR="00A63366" w:rsidRPr="00A63366" w:rsidRDefault="00A63366" w:rsidP="00A63366">
            <w:pPr>
              <w:spacing w:after="0" w:line="240" w:lineRule="auto"/>
              <w:ind w:firstLineChars="200" w:firstLine="360"/>
              <w:outlineLvl w:val="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</w:tr>
    </w:tbl>
    <w:p w14:paraId="76303902" w14:textId="77777777" w:rsidR="00A63366" w:rsidRDefault="00A63366"/>
    <w:p w14:paraId="3307E9CE" w14:textId="77777777" w:rsidR="00A63366" w:rsidRDefault="00A63366">
      <w:r>
        <w:br w:type="page"/>
      </w:r>
    </w:p>
    <w:p w14:paraId="51A142DA" w14:textId="77777777" w:rsidR="00A63366" w:rsidRPr="0047491B" w:rsidRDefault="00A63366" w:rsidP="00A63366">
      <w:pPr>
        <w:pStyle w:val="Header"/>
        <w:rPr>
          <w:rFonts w:ascii="Century Gothic" w:hAnsi="Century Gothic" w:cs="Arial"/>
          <w:b/>
          <w:color w:val="A6A6A6" w:themeColor="background1" w:themeShade="A6"/>
          <w:sz w:val="16"/>
          <w:szCs w:val="36"/>
        </w:rPr>
      </w:pP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A63366" w14:paraId="30F535D6" w14:textId="77777777" w:rsidTr="00A26DF1">
        <w:trPr>
          <w:trHeight w:val="2338"/>
        </w:trPr>
        <w:tc>
          <w:tcPr>
            <w:tcW w:w="14233" w:type="dxa"/>
          </w:tcPr>
          <w:p w14:paraId="328E75D2" w14:textId="77777777" w:rsidR="00A63366" w:rsidRPr="00692C04" w:rsidRDefault="00A63366" w:rsidP="00A26DF1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DICHIARAZIONE DI NON RESPONSABILITÀ</w:t>
            </w:r>
          </w:p>
          <w:p w14:paraId="1E4ABDDA" w14:textId="77777777" w:rsidR="00A63366" w:rsidRDefault="00A63366" w:rsidP="00A26DF1">
            <w:pPr>
              <w:rPr>
                <w:rFonts w:ascii="Century Gothic" w:hAnsi="Century Gothic" w:cs="Arial"/>
                <w:szCs w:val="20"/>
              </w:rPr>
            </w:pPr>
          </w:p>
          <w:p w14:paraId="34620F64" w14:textId="77777777" w:rsidR="00A63366" w:rsidRDefault="00A63366" w:rsidP="00A26DF1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4A1F29A9" w14:textId="77777777" w:rsidR="00A63366" w:rsidRDefault="00A63366" w:rsidP="00A63366">
      <w:pPr>
        <w:rPr>
          <w:rFonts w:ascii="Century Gothic" w:hAnsi="Century Gothic" w:cs="Arial"/>
          <w:sz w:val="20"/>
          <w:szCs w:val="20"/>
        </w:rPr>
      </w:pPr>
    </w:p>
    <w:p w14:paraId="288E06D9" w14:textId="77777777" w:rsidR="00A63366" w:rsidRPr="00D3383E" w:rsidRDefault="00A63366" w:rsidP="00A63366">
      <w:pPr>
        <w:rPr>
          <w:rFonts w:ascii="Century Gothic" w:hAnsi="Century Gothic" w:cs="Arial"/>
          <w:sz w:val="20"/>
          <w:szCs w:val="20"/>
        </w:rPr>
      </w:pPr>
    </w:p>
    <w:p w14:paraId="6BA96D20" w14:textId="77777777" w:rsidR="00A63366" w:rsidRDefault="00A63366"/>
    <w:sectPr w:rsidR="00A63366" w:rsidSect="00A255C8">
      <w:pgSz w:w="24480" w:h="15840" w:code="4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56"/>
    <w:rsid w:val="00140353"/>
    <w:rsid w:val="001E1A15"/>
    <w:rsid w:val="002612DD"/>
    <w:rsid w:val="004675A7"/>
    <w:rsid w:val="00550729"/>
    <w:rsid w:val="00750D6D"/>
    <w:rsid w:val="008C10AE"/>
    <w:rsid w:val="00A255C8"/>
    <w:rsid w:val="00A63366"/>
    <w:rsid w:val="00AB7C3A"/>
    <w:rsid w:val="00D35C56"/>
    <w:rsid w:val="00E2536F"/>
    <w:rsid w:val="00FF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D96AA"/>
  <w15:chartTrackingRefBased/>
  <w15:docId w15:val="{F8F8E3C9-625D-E64D-8BCC-8515B937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366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63366"/>
    <w:rPr>
      <w:sz w:val="24"/>
      <w:szCs w:val="24"/>
    </w:rPr>
  </w:style>
  <w:style w:type="table" w:styleId="TableGrid">
    <w:name w:val="Table Grid"/>
    <w:basedOn w:val="TableNormal"/>
    <w:uiPriority w:val="39"/>
    <w:rsid w:val="00A6336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28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it.smartsheet.com/try-it?trp=38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Mira Li</cp:lastModifiedBy>
  <cp:revision>6</cp:revision>
  <dcterms:created xsi:type="dcterms:W3CDTF">2022-03-23T22:22:00Z</dcterms:created>
  <dcterms:modified xsi:type="dcterms:W3CDTF">2024-11-25T09:48:00Z</dcterms:modified>
</cp:coreProperties>
</file>