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BD35A" w14:textId="3E01ECD2" w:rsidR="0022017E" w:rsidRPr="00F7155F" w:rsidRDefault="0028466B">
      <w:pPr>
        <w:rPr>
          <w:rFonts w:ascii="Century Gothic" w:hAnsi="Century Gothic"/>
          <w:b/>
          <w:bCs/>
          <w:color w:val="595959" w:themeColor="text1" w:themeTint="A6"/>
          <w:sz w:val="42"/>
          <w:szCs w:val="42"/>
        </w:rPr>
      </w:pPr>
      <w:r w:rsidRPr="00F7155F">
        <w:rPr>
          <w:b/>
          <w:noProof/>
          <w:color w:val="595959" w:themeColor="text1" w:themeTint="A6"/>
          <w:sz w:val="42"/>
          <w:szCs w:val="42"/>
        </w:rPr>
        <w:drawing>
          <wp:anchor distT="0" distB="0" distL="114300" distR="114300" simplePos="0" relativeHeight="251659264" behindDoc="0" locked="0" layoutInCell="1" allowOverlap="1" wp14:anchorId="7A6CB835" wp14:editId="13CC457C">
            <wp:simplePos x="0" y="0"/>
            <wp:positionH relativeFrom="column">
              <wp:posOffset>6929562</wp:posOffset>
            </wp:positionH>
            <wp:positionV relativeFrom="paragraph">
              <wp:posOffset>-83489</wp:posOffset>
            </wp:positionV>
            <wp:extent cx="2162975" cy="430205"/>
            <wp:effectExtent l="0" t="0" r="0" b="8255"/>
            <wp:wrapNone/>
            <wp:docPr id="3" name="Picture 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975" cy="43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55F">
        <w:rPr>
          <w:rFonts w:ascii="Century Gothic" w:hAnsi="Century Gothic"/>
          <w:b/>
          <w:color w:val="595959" w:themeColor="text1" w:themeTint="A6"/>
          <w:sz w:val="42"/>
          <w:szCs w:val="42"/>
        </w:rPr>
        <w:t>ESEMPIO DI MODELLO PER REQUISITI DEL PRODOTTO</w:t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2732"/>
        <w:gridCol w:w="4270"/>
        <w:gridCol w:w="4266"/>
        <w:gridCol w:w="3037"/>
      </w:tblGrid>
      <w:tr w:rsidR="0028466B" w:rsidRPr="0028466B" w14:paraId="1E95E620" w14:textId="77777777" w:rsidTr="000A7AC6">
        <w:trPr>
          <w:trHeight w:val="600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0E3443A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TITOLO DEL PRODOTTO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BD4F3E" w14:textId="5E4184CE" w:rsidR="0028466B" w:rsidRPr="0028466B" w:rsidRDefault="0027791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Project Phoenix - Piattaforma di interazione con i clienti</w:t>
            </w:r>
          </w:p>
        </w:tc>
      </w:tr>
      <w:tr w:rsidR="0028466B" w:rsidRPr="0028466B" w14:paraId="66BBD082" w14:textId="77777777" w:rsidTr="000A7AC6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7AA22FA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AUTORE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0CCA5A" w14:textId="25367695" w:rsidR="0028466B" w:rsidRPr="0028466B" w:rsidRDefault="00F33315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Sasha Petrov</w:t>
            </w:r>
          </w:p>
        </w:tc>
      </w:tr>
      <w:tr w:rsidR="0028466B" w:rsidRPr="0028466B" w14:paraId="24521F2A" w14:textId="77777777" w:rsidTr="000A7AC6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4E3B080E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TELEFONO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B0F274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Telefono</w:t>
            </w:r>
          </w:p>
        </w:tc>
      </w:tr>
      <w:tr w:rsidR="0028466B" w:rsidRPr="0028466B" w14:paraId="1F348F34" w14:textId="77777777" w:rsidTr="000A7AC6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7D824B9F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9C09E7" w14:textId="3E438D30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7C54001B" w14:textId="77777777" w:rsidTr="000A7AC6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E667EC7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INDIRIZZO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1A7DAB" w14:textId="0EE9B92F" w:rsidR="0028466B" w:rsidRPr="0028466B" w:rsidRDefault="00F33315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123 Main Street, Suite 125</w:t>
            </w:r>
          </w:p>
        </w:tc>
      </w:tr>
      <w:tr w:rsidR="0028466B" w:rsidRPr="0028466B" w14:paraId="68DB9926" w14:textId="77777777" w:rsidTr="000A7AC6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vAlign w:val="center"/>
            <w:hideMark/>
          </w:tcPr>
          <w:p w14:paraId="3D94F6BB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DATA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CA4591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</w:tr>
      <w:tr w:rsidR="0028466B" w:rsidRPr="0028466B" w14:paraId="181000CC" w14:textId="77777777" w:rsidTr="000A7AC6">
        <w:trPr>
          <w:trHeight w:val="900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F3FF7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PANORAMICA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5B58E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2E5B8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3BB95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1D7ADCB5" w14:textId="77777777" w:rsidTr="000A7AC6">
        <w:trPr>
          <w:trHeight w:val="800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FB5865" w14:textId="32A1A3F3" w:rsidR="0028466B" w:rsidRPr="0028466B" w:rsidRDefault="00F33315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Project Phoenix mira a sviluppare una piattaforma di interazione con i clienti valida per piccole-medie imprese (PMI). Questa piattaforma faciliterà l’interazione tra aziende e clienti, offrendo funzionalità di messaggistica, assistenza clienti e analitica</w:t>
            </w:r>
          </w:p>
        </w:tc>
      </w:tr>
      <w:tr w:rsidR="0028466B" w:rsidRPr="0028466B" w14:paraId="034D2264" w14:textId="77777777" w:rsidTr="000A7AC6">
        <w:trPr>
          <w:trHeight w:val="900"/>
        </w:trPr>
        <w:tc>
          <w:tcPr>
            <w:tcW w:w="6978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1C035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TRAGUARDI DEL PRODOTTO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76A6C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AA1C7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7A64B869" w14:textId="77777777" w:rsidTr="000A7AC6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D1AAA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Definisci i traguardi e gli obiettivi generali che il prodotto si prefigge di ottenere. Questa sezione stabilisce il contesto per i requisiti a seguire.</w:t>
            </w:r>
          </w:p>
        </w:tc>
      </w:tr>
      <w:tr w:rsidR="0028466B" w:rsidRPr="0028466B" w14:paraId="779C5834" w14:textId="77777777" w:rsidTr="000A7AC6">
        <w:trPr>
          <w:trHeight w:val="642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037E0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TRAGUARDO 1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06529D" w14:textId="0FCE7C12" w:rsidR="0028466B" w:rsidRPr="0028466B" w:rsidRDefault="001C1FD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Migliorare i canali di comunicazione tra cliente e azienda.</w:t>
            </w:r>
          </w:p>
        </w:tc>
      </w:tr>
      <w:tr w:rsidR="0028466B" w:rsidRPr="0028466B" w14:paraId="4FB57C85" w14:textId="77777777" w:rsidTr="000A7AC6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3F0B6CE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TRAGUARDO 2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A1D6AE" w14:textId="52C6F5BB" w:rsidR="0028466B" w:rsidRPr="0028466B" w:rsidRDefault="001C1FD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Fornire un’interfaccia intuitiva per le richieste di assistenza cliente.</w:t>
            </w:r>
          </w:p>
        </w:tc>
      </w:tr>
      <w:tr w:rsidR="0028466B" w:rsidRPr="0028466B" w14:paraId="69F42CEF" w14:textId="77777777" w:rsidTr="000A7AC6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76D3B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TRAGUARDO 3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A494FA" w14:textId="32958FE4" w:rsidR="0028466B" w:rsidRPr="0028466B" w:rsidRDefault="001C1FD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Implementare gli strumenti analitici per le aziende per raccogliere approfondimenti relativi alle interazioni con i clienti.</w:t>
            </w:r>
          </w:p>
        </w:tc>
      </w:tr>
    </w:tbl>
    <w:p w14:paraId="21F1AA35" w14:textId="77777777" w:rsidR="001B0C6B" w:rsidRDefault="001B0C6B">
      <w:r>
        <w:br w:type="page"/>
      </w:r>
    </w:p>
    <w:tbl>
      <w:tblPr>
        <w:tblW w:w="14305" w:type="dxa"/>
        <w:tblInd w:w="5" w:type="dxa"/>
        <w:tblLook w:val="04A0" w:firstRow="1" w:lastRow="0" w:firstColumn="1" w:lastColumn="0" w:noHBand="0" w:noVBand="1"/>
      </w:tblPr>
      <w:tblGrid>
        <w:gridCol w:w="2695"/>
        <w:gridCol w:w="4283"/>
        <w:gridCol w:w="4280"/>
        <w:gridCol w:w="3047"/>
      </w:tblGrid>
      <w:tr w:rsidR="0028466B" w:rsidRPr="0028466B" w14:paraId="26AEE140" w14:textId="77777777" w:rsidTr="001B0C6B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698DB" w14:textId="1C090AD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IDENTIFICAZIONE DEGLI STAKEHOLDER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2F455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43480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20DC205E" w14:textId="77777777" w:rsidTr="001B0C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42A6C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Elenca e descrivi gli stakeholder coinvolti nel progetto, specificando ruoli, responsabilità e interessi nel prodotto.</w:t>
            </w:r>
          </w:p>
        </w:tc>
      </w:tr>
      <w:tr w:rsidR="0028466B" w:rsidRPr="0028466B" w14:paraId="36A870ED" w14:textId="77777777" w:rsidTr="001B0C6B">
        <w:trPr>
          <w:trHeight w:val="642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37D2734A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NOME</w:t>
            </w:r>
          </w:p>
        </w:tc>
        <w:tc>
          <w:tcPr>
            <w:tcW w:w="428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1F9DC01E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RUOLO</w:t>
            </w:r>
          </w:p>
        </w:tc>
        <w:tc>
          <w:tcPr>
            <w:tcW w:w="42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01DFF76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RESPONSABILITÀ</w:t>
            </w:r>
          </w:p>
        </w:tc>
        <w:tc>
          <w:tcPr>
            <w:tcW w:w="30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0822B5E3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INTERESSE NEL PRODOTTO</w:t>
            </w:r>
          </w:p>
        </w:tc>
      </w:tr>
      <w:tr w:rsidR="0028466B" w:rsidRPr="0028466B" w14:paraId="614FC82C" w14:textId="77777777" w:rsidTr="001B0C6B">
        <w:trPr>
          <w:trHeight w:val="100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010C0D" w14:textId="7C827231" w:rsidR="0028466B" w:rsidRPr="0028466B" w:rsidRDefault="009439A3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Melissa B. e Kiran G.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384914" w14:textId="1FB6E42F" w:rsidR="0028466B" w:rsidRPr="0028466B" w:rsidRDefault="00D4408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Team di marketing (utenti principali)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5875EE" w14:textId="78483B20" w:rsidR="0028466B" w:rsidRPr="0028466B" w:rsidRDefault="00D4408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Fornire approfondimenti sulle necessità di coinvolgimento dei clienti.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B11A6D" w14:textId="3457F1DE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4F47C852" w14:textId="77777777" w:rsidTr="001B0C6B">
        <w:trPr>
          <w:trHeight w:val="100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BF347F" w14:textId="112BE4B3" w:rsidR="0028466B" w:rsidRPr="0028466B" w:rsidRDefault="00D4408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Patricia H. e Jose P.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4DD748" w14:textId="199FC27F" w:rsidR="0028466B" w:rsidRPr="00CB3269" w:rsidRDefault="00CB326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Team di sviluppo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48DB9E" w14:textId="1C705890" w:rsidR="0028466B" w:rsidRPr="0028466B" w:rsidRDefault="00CB326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Sviluppare e manutenere la piattaforma.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1E1CE7" w14:textId="2CE69CE1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5A696441" w14:textId="77777777" w:rsidTr="001B0C6B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CFEB5" w14:textId="19BF294F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REQUISITI FUNZIONALI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40D8A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85248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3550674E" w14:textId="77777777" w:rsidTr="001B0C6B">
        <w:trPr>
          <w:trHeight w:val="615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837F220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Descrivi in dettaglio le funzionalità specifiche che il prodotto deve avere. Usa user story, scenari o casi d’uso per descrivere in che modo gli utenti interagiranno con il prodotto e cosa deve fare il prodotto.</w:t>
            </w:r>
          </w:p>
        </w:tc>
      </w:tr>
      <w:tr w:rsidR="0028466B" w:rsidRPr="0028466B" w14:paraId="255B56EA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97DF38" w14:textId="1A29C900" w:rsidR="0028466B" w:rsidRPr="0028466B" w:rsidRDefault="00CB326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Consentire ai clienti di aprire ticket di assistenza tramite chat o e-mail.</w:t>
            </w:r>
          </w:p>
        </w:tc>
      </w:tr>
      <w:tr w:rsidR="0028466B" w:rsidRPr="0028466B" w14:paraId="026F6213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22143E" w14:textId="0A97F658" w:rsidR="0028466B" w:rsidRPr="0028466B" w:rsidRDefault="00F13AF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Fornire una dashboard alle aziende per tracciare le richieste dei clienti.</w:t>
            </w:r>
          </w:p>
        </w:tc>
      </w:tr>
      <w:tr w:rsidR="0028466B" w:rsidRPr="0028466B" w14:paraId="7EA26814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121453" w14:textId="61C2C08A" w:rsidR="0028466B" w:rsidRPr="0028466B" w:rsidRDefault="00F13AF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Abilitare l’integrazione con le piattaforme social media per la messaggistica diretta.</w:t>
            </w:r>
          </w:p>
        </w:tc>
      </w:tr>
      <w:tr w:rsidR="0028466B" w:rsidRPr="0028466B" w14:paraId="491B8D57" w14:textId="77777777" w:rsidTr="001B0C6B">
        <w:trPr>
          <w:trHeight w:val="900"/>
        </w:trPr>
        <w:tc>
          <w:tcPr>
            <w:tcW w:w="6978" w:type="dxa"/>
            <w:gridSpan w:val="2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18FFC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REQUISITI NON FUNZIONALI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D726B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B2B5E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3ABE80ED" w14:textId="77777777" w:rsidTr="001B0C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10A146D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Affronta aspetti oltre le caratteristiche specifiche, come prestazioni, sicurezza, scalabilità, usabilità, conformità ed eventuali vincoli tecnici.</w:t>
            </w:r>
          </w:p>
        </w:tc>
      </w:tr>
      <w:tr w:rsidR="0028466B" w:rsidRPr="0028466B" w14:paraId="6AA95421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64CA15" w14:textId="3C1FA76D" w:rsidR="0028466B" w:rsidRPr="0028466B" w:rsidRDefault="00F13AF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Il tempo di risposta per le richieste dei clienti deve essere inferiore a 30 secondi.</w:t>
            </w:r>
          </w:p>
        </w:tc>
      </w:tr>
      <w:tr w:rsidR="0028466B" w:rsidRPr="0028466B" w14:paraId="055A0B8F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0D6148" w14:textId="278A1693" w:rsidR="0028466B" w:rsidRPr="0028466B" w:rsidRDefault="00F13AF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La piattaforma deve essere conforme alle normative GDPR per la privacy dei dati.</w:t>
            </w:r>
          </w:p>
        </w:tc>
      </w:tr>
    </w:tbl>
    <w:p w14:paraId="6A40BA18" w14:textId="77777777" w:rsidR="001B0C6B" w:rsidRDefault="001B0C6B">
      <w:r>
        <w:br w:type="page"/>
      </w:r>
    </w:p>
    <w:tbl>
      <w:tblPr>
        <w:tblW w:w="14305" w:type="dxa"/>
        <w:tblInd w:w="5" w:type="dxa"/>
        <w:tblLook w:val="04A0" w:firstRow="1" w:lastRow="0" w:firstColumn="1" w:lastColumn="0" w:noHBand="0" w:noVBand="1"/>
      </w:tblPr>
      <w:tblGrid>
        <w:gridCol w:w="2695"/>
        <w:gridCol w:w="4283"/>
        <w:gridCol w:w="4280"/>
        <w:gridCol w:w="3047"/>
      </w:tblGrid>
      <w:tr w:rsidR="0028466B" w:rsidRPr="0028466B" w14:paraId="5D43E864" w14:textId="77777777" w:rsidTr="001B0C6B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ABFCD" w14:textId="4F1B6D66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lastRenderedPageBreak/>
              <w:br w:type="page"/>
            </w:r>
            <w:r>
              <w:rPr>
                <w:rFonts w:ascii="Century Gothic" w:hAnsi="Century Gothic"/>
                <w:color w:val="595959"/>
                <w:kern w:val="0"/>
                <w:sz w:val="36"/>
              </w:rPr>
              <w:t>IPOTESI E VINCOLI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CF6E3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82D06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09FD86C4" w14:textId="77777777" w:rsidTr="00F7155F">
        <w:trPr>
          <w:trHeight w:val="54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1371A6D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Identifica eventuali ipotesi elaborate durante il processo di raccolta dei requisiti e i vincoli che potrebbero influire sullo sviluppo o sulla distribuzione del prodotto.</w:t>
            </w:r>
          </w:p>
        </w:tc>
      </w:tr>
      <w:tr w:rsidR="0028466B" w:rsidRPr="0028466B" w14:paraId="36CCBCBC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5E27C56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IPOTESI</w:t>
            </w:r>
          </w:p>
        </w:tc>
      </w:tr>
      <w:tr w:rsidR="0028466B" w:rsidRPr="0028466B" w14:paraId="02ADABC7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715A9A" w14:textId="44AD5FA1" w:rsidR="0028466B" w:rsidRPr="0028466B" w:rsidRDefault="00471C4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La piattaforma sarà costruita su un’infrastruttura cloud esistente.</w:t>
            </w:r>
          </w:p>
        </w:tc>
      </w:tr>
      <w:tr w:rsidR="0028466B" w:rsidRPr="0028466B" w14:paraId="2F179533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A39EFF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Ipotesi 2</w:t>
            </w:r>
          </w:p>
        </w:tc>
      </w:tr>
      <w:tr w:rsidR="0028466B" w:rsidRPr="0028466B" w14:paraId="08F6B423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C399F9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Ipotesi 3</w:t>
            </w:r>
          </w:p>
        </w:tc>
      </w:tr>
      <w:tr w:rsidR="0028466B" w:rsidRPr="0028466B" w14:paraId="118439D7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694B8C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Ipotesi 4</w:t>
            </w:r>
          </w:p>
        </w:tc>
      </w:tr>
      <w:tr w:rsidR="0028466B" w:rsidRPr="0028466B" w14:paraId="0CA0B5C5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8ABA9E0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VINCOLI</w:t>
            </w:r>
          </w:p>
        </w:tc>
      </w:tr>
      <w:tr w:rsidR="0028466B" w:rsidRPr="0028466B" w14:paraId="56C19FA7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69ED4F" w14:textId="73A06275" w:rsidR="0028466B" w:rsidRPr="0028466B" w:rsidRDefault="00471C4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Budget di sviluppo iniziale limitato a 500.000 dollari.</w:t>
            </w:r>
          </w:p>
        </w:tc>
      </w:tr>
      <w:tr w:rsidR="0028466B" w:rsidRPr="0028466B" w14:paraId="49FB7358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16AD19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Vincolo 2</w:t>
            </w:r>
          </w:p>
        </w:tc>
      </w:tr>
      <w:tr w:rsidR="0028466B" w:rsidRPr="0028466B" w14:paraId="59AA1718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84D9F3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Vincolo 3</w:t>
            </w:r>
          </w:p>
        </w:tc>
      </w:tr>
      <w:tr w:rsidR="0028466B" w:rsidRPr="0028466B" w14:paraId="02E24062" w14:textId="77777777" w:rsidTr="001B0C6B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44C90F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Vincolo 4</w:t>
            </w:r>
          </w:p>
        </w:tc>
      </w:tr>
      <w:tr w:rsidR="0028466B" w:rsidRPr="0028466B" w14:paraId="2548B0B6" w14:textId="77777777" w:rsidTr="0028466B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CB3DD" w14:textId="0DAC97AC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DIPENDENZE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CEAF9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F1A17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282857D0" w14:textId="77777777" w:rsidTr="00F7155F">
        <w:trPr>
          <w:trHeight w:val="585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70AFED1D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Delinea eventuali fattori o dipendenze esterne che potrebbero influire sullo sviluppo o sul rilascio del prodotto, quali integrazioni di terze parti o servizi esterni.</w:t>
            </w:r>
          </w:p>
        </w:tc>
      </w:tr>
      <w:tr w:rsidR="0028466B" w:rsidRPr="0028466B" w14:paraId="4BBC2006" w14:textId="77777777" w:rsidTr="0028466B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BD9E28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DIPENDENZA 1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6924F8" w14:textId="0E2FFA21" w:rsidR="0028466B" w:rsidRPr="0028466B" w:rsidRDefault="00471C4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Integrazione con software CRM usato dalle aziende.</w:t>
            </w:r>
          </w:p>
        </w:tc>
      </w:tr>
      <w:tr w:rsidR="0028466B" w:rsidRPr="0028466B" w14:paraId="15BB412B" w14:textId="77777777" w:rsidTr="0028466B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256F88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DIPENDENZA 2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3476B8" w14:textId="5E666409" w:rsidR="0028466B" w:rsidRPr="0028466B" w:rsidRDefault="00471C49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Accesso ad API di terze parti per l’integrazione nei social media.</w:t>
            </w:r>
          </w:p>
        </w:tc>
      </w:tr>
      <w:tr w:rsidR="0028466B" w:rsidRPr="0028466B" w14:paraId="0F9D3C63" w14:textId="77777777" w:rsidTr="00D25655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7E1D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CRITERI DI ACCETTAZIONE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F9459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B10B9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268DBDB7" w14:textId="77777777" w:rsidTr="002846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1E2257C4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Definisci chiaramente le condizioni che devono essere rispettate per considerare ciascun requisito correttamente implementato e accettato.</w:t>
            </w:r>
          </w:p>
        </w:tc>
      </w:tr>
      <w:tr w:rsidR="0028466B" w:rsidRPr="0028466B" w14:paraId="56D69B64" w14:textId="77777777" w:rsidTr="0028466B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B3E235" w14:textId="1F12D730" w:rsidR="0028466B" w:rsidRPr="0028466B" w:rsidRDefault="00AE079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FUNZIONALITÀ CHAT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F9E517" w14:textId="58AD344A" w:rsidR="0028466B" w:rsidRPr="0028466B" w:rsidRDefault="00AE079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La funzionalità chat deve poter gestire correttamente 100 utenti contemporaneamente.</w:t>
            </w:r>
          </w:p>
        </w:tc>
      </w:tr>
      <w:tr w:rsidR="0028466B" w:rsidRPr="0028466B" w14:paraId="5384FF4B" w14:textId="77777777" w:rsidTr="0028466B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21424B9" w14:textId="5C9131C8" w:rsidR="0028466B" w:rsidRPr="0028466B" w:rsidRDefault="00325932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DATI DEI CLIENTI</w:t>
            </w:r>
          </w:p>
        </w:tc>
        <w:tc>
          <w:tcPr>
            <w:tcW w:w="116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D17511" w14:textId="1739B927" w:rsidR="0028466B" w:rsidRPr="0028466B" w:rsidRDefault="00325932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Tutti i dati clienti memorizzati devono essere crittografati usando AES256.</w:t>
            </w:r>
          </w:p>
        </w:tc>
      </w:tr>
      <w:tr w:rsidR="0028466B" w:rsidRPr="0028466B" w14:paraId="4AFC1033" w14:textId="77777777" w:rsidTr="0028466B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77328" w14:textId="27E43818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ANALISI DEI RISCHI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9BE64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9DBA5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627AEF05" w14:textId="77777777" w:rsidTr="002846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43064467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Valuta potenziali rischi che potrebbero influire sul successo del progetto e dettaglia strategie di mitigazione o piani di contingenza.</w:t>
            </w:r>
          </w:p>
        </w:tc>
      </w:tr>
      <w:tr w:rsidR="0028466B" w:rsidRPr="0028466B" w14:paraId="3B32375D" w14:textId="77777777" w:rsidTr="0028466B">
        <w:trPr>
          <w:trHeight w:val="642"/>
        </w:trPr>
        <w:tc>
          <w:tcPr>
            <w:tcW w:w="69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1307739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 xml:space="preserve">RISCHIO </w:t>
            </w:r>
          </w:p>
        </w:tc>
        <w:tc>
          <w:tcPr>
            <w:tcW w:w="732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5B5A8878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MITIGAZIONE</w:t>
            </w:r>
          </w:p>
        </w:tc>
      </w:tr>
      <w:tr w:rsidR="0028466B" w:rsidRPr="0028466B" w14:paraId="097EC659" w14:textId="77777777" w:rsidTr="0028466B">
        <w:trPr>
          <w:trHeight w:val="642"/>
        </w:trPr>
        <w:tc>
          <w:tcPr>
            <w:tcW w:w="69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82C77A" w14:textId="46EE3331" w:rsidR="0028466B" w:rsidRPr="0028466B" w:rsidRDefault="00325932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Potenziali ritardi dovuti a modifiche API di terze parti.</w:t>
            </w:r>
          </w:p>
        </w:tc>
        <w:tc>
          <w:tcPr>
            <w:tcW w:w="732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2B3AE3" w14:textId="53B5BEDD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Disporre opzioni di backup per l’integrazione nei social media.</w:t>
            </w:r>
          </w:p>
        </w:tc>
      </w:tr>
      <w:tr w:rsidR="0028466B" w:rsidRPr="0028466B" w14:paraId="32BF6B93" w14:textId="77777777" w:rsidTr="0028466B">
        <w:trPr>
          <w:trHeight w:val="642"/>
        </w:trPr>
        <w:tc>
          <w:tcPr>
            <w:tcW w:w="69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BFA6E" w14:textId="4183E4E7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Cambiamenti normativi che influiscono sulle leggi in merito alla privacy dei dati.</w:t>
            </w:r>
          </w:p>
        </w:tc>
        <w:tc>
          <w:tcPr>
            <w:tcW w:w="7327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32D59" w14:textId="2B254BB6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Revisioni della conformità regolari e adattamenti rapidi.</w:t>
            </w:r>
          </w:p>
        </w:tc>
      </w:tr>
      <w:tr w:rsidR="0028466B" w:rsidRPr="0028466B" w14:paraId="1FC056FA" w14:textId="77777777" w:rsidTr="0028466B">
        <w:trPr>
          <w:trHeight w:val="900"/>
        </w:trPr>
        <w:tc>
          <w:tcPr>
            <w:tcW w:w="69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135C4" w14:textId="1D7C646F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SFORZO DI PRIORITÀ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87181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71868" w14:textId="77777777" w:rsidR="0028466B" w:rsidRPr="0028466B" w:rsidRDefault="0028466B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096D567D" w14:textId="77777777" w:rsidTr="002846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30D57EC7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Assegna livelli di priorità e stima lo sforzo per ciascun requisito per agevolare la pianificazione del progetto e l’allocazione delle risorse.</w:t>
            </w:r>
          </w:p>
        </w:tc>
      </w:tr>
      <w:tr w:rsidR="0028466B" w:rsidRPr="0028466B" w14:paraId="5303BB4C" w14:textId="77777777" w:rsidTr="0028466B">
        <w:trPr>
          <w:trHeight w:val="642"/>
        </w:trPr>
        <w:tc>
          <w:tcPr>
            <w:tcW w:w="26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429BA3BF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REQUISITO</w:t>
            </w:r>
          </w:p>
        </w:tc>
        <w:tc>
          <w:tcPr>
            <w:tcW w:w="42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67E5A1EA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LIVELLO DI PRIORITÀ</w:t>
            </w:r>
          </w:p>
        </w:tc>
        <w:tc>
          <w:tcPr>
            <w:tcW w:w="732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6F816B71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SFORZO STIMATO RICHIESTO</w:t>
            </w:r>
          </w:p>
        </w:tc>
      </w:tr>
      <w:tr w:rsidR="0028466B" w:rsidRPr="0028466B" w14:paraId="68AFA0E3" w14:textId="77777777" w:rsidTr="0028466B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352627" w14:textId="676FF79B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Requisito 1</w:t>
            </w:r>
          </w:p>
        </w:tc>
        <w:tc>
          <w:tcPr>
            <w:tcW w:w="4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4B084"/>
            <w:noWrap/>
            <w:vAlign w:val="center"/>
            <w:hideMark/>
          </w:tcPr>
          <w:p w14:paraId="7F05944F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Alto</w:t>
            </w:r>
          </w:p>
        </w:tc>
        <w:tc>
          <w:tcPr>
            <w:tcW w:w="73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179B5B" w14:textId="65BE40C9" w:rsidR="0028466B" w:rsidRPr="0028466B" w:rsidRDefault="00090582" w:rsidP="0009058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Sforzo stimato - 4 settimane.</w:t>
            </w:r>
          </w:p>
        </w:tc>
      </w:tr>
      <w:tr w:rsidR="0028466B" w:rsidRPr="0028466B" w14:paraId="760069AA" w14:textId="77777777" w:rsidTr="0028466B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BC1276" w14:textId="28DCA2A1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Requisito 2</w:t>
            </w:r>
          </w:p>
        </w:tc>
        <w:tc>
          <w:tcPr>
            <w:tcW w:w="4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E699"/>
            <w:noWrap/>
            <w:vAlign w:val="center"/>
            <w:hideMark/>
          </w:tcPr>
          <w:p w14:paraId="2E1D0538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Medio</w:t>
            </w:r>
          </w:p>
        </w:tc>
        <w:tc>
          <w:tcPr>
            <w:tcW w:w="73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5E12B5" w14:textId="58A7E36C" w:rsidR="0028466B" w:rsidRPr="0028466B" w:rsidRDefault="00090582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Sforzo stimato - 6 settimane.</w:t>
            </w:r>
          </w:p>
        </w:tc>
      </w:tr>
      <w:tr w:rsidR="0028466B" w:rsidRPr="0028466B" w14:paraId="354ED045" w14:textId="77777777" w:rsidTr="0028466B">
        <w:trPr>
          <w:trHeight w:val="600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E29CA4" w14:textId="486B8F5D" w:rsidR="0028466B" w:rsidRPr="0028466B" w:rsidRDefault="004361EF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Requisito 3</w:t>
            </w:r>
          </w:p>
        </w:tc>
        <w:tc>
          <w:tcPr>
            <w:tcW w:w="4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789FF90C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0"/>
              </w:rPr>
              <w:t>Basso</w:t>
            </w:r>
          </w:p>
        </w:tc>
        <w:tc>
          <w:tcPr>
            <w:tcW w:w="73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22276A" w14:textId="27C3156F" w:rsidR="0028466B" w:rsidRPr="0028466B" w:rsidRDefault="00090582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Sforzo stimato - 8 settimane.</w:t>
            </w:r>
          </w:p>
        </w:tc>
      </w:tr>
    </w:tbl>
    <w:p w14:paraId="406FC859" w14:textId="77777777" w:rsidR="00D25655" w:rsidRDefault="00D25655">
      <w:r>
        <w:br w:type="page"/>
      </w:r>
    </w:p>
    <w:tbl>
      <w:tblPr>
        <w:tblW w:w="14305" w:type="dxa"/>
        <w:tblInd w:w="5" w:type="dxa"/>
        <w:tblLook w:val="04A0" w:firstRow="1" w:lastRow="0" w:firstColumn="1" w:lastColumn="0" w:noHBand="0" w:noVBand="1"/>
      </w:tblPr>
      <w:tblGrid>
        <w:gridCol w:w="2695"/>
        <w:gridCol w:w="4283"/>
        <w:gridCol w:w="4087"/>
        <w:gridCol w:w="3240"/>
      </w:tblGrid>
      <w:tr w:rsidR="001B4B47" w:rsidRPr="0028466B" w14:paraId="36558D4A" w14:textId="77777777" w:rsidTr="001B4B47">
        <w:trPr>
          <w:trHeight w:val="900"/>
        </w:trPr>
        <w:tc>
          <w:tcPr>
            <w:tcW w:w="1106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74D81" w14:textId="1182AF6E" w:rsidR="001B4B47" w:rsidRPr="0028466B" w:rsidRDefault="001B4B47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lastRenderedPageBreak/>
              <w:t>CRONOLOGIA DELLE VERSIONI E REGISTRO DELLE MODIFICHE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507B4" w14:textId="77777777" w:rsidR="001B4B47" w:rsidRPr="0028466B" w:rsidRDefault="001B4B47" w:rsidP="00284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8466B" w:rsidRPr="0028466B" w14:paraId="02A053D6" w14:textId="77777777" w:rsidTr="0028466B">
        <w:trPr>
          <w:trHeight w:val="300"/>
        </w:trPr>
        <w:tc>
          <w:tcPr>
            <w:tcW w:w="14305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14:paraId="0B1A14E5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i/>
                <w:iCs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i/>
                <w:color w:val="595959"/>
                <w:kern w:val="0"/>
                <w:sz w:val="20"/>
              </w:rPr>
              <w:t>Mantenere un record di revisioni, aggiornamenti e modifiche al documento per tracciare l’evoluzione dei requisiti.</w:t>
            </w:r>
          </w:p>
        </w:tc>
      </w:tr>
      <w:tr w:rsidR="0028466B" w:rsidRPr="0028466B" w14:paraId="324CBCE2" w14:textId="77777777" w:rsidTr="001B4B47">
        <w:trPr>
          <w:trHeight w:val="642"/>
        </w:trPr>
        <w:tc>
          <w:tcPr>
            <w:tcW w:w="26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5BBCE686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 xml:space="preserve">VERSIONE </w:t>
            </w:r>
          </w:p>
        </w:tc>
        <w:tc>
          <w:tcPr>
            <w:tcW w:w="42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78E47BD8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MODIFICHE COMPLETATE DA</w:t>
            </w:r>
          </w:p>
        </w:tc>
        <w:tc>
          <w:tcPr>
            <w:tcW w:w="408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70700427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DATA</w:t>
            </w:r>
          </w:p>
        </w:tc>
        <w:tc>
          <w:tcPr>
            <w:tcW w:w="32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DD7EE"/>
            <w:vAlign w:val="center"/>
            <w:hideMark/>
          </w:tcPr>
          <w:p w14:paraId="145C4195" w14:textId="77777777" w:rsidR="0028466B" w:rsidRPr="0028466B" w:rsidRDefault="0028466B" w:rsidP="0014560A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4"/>
              </w:rPr>
              <w:t>DESCRIZIONE MODIFICA</w:t>
            </w:r>
          </w:p>
        </w:tc>
      </w:tr>
      <w:tr w:rsidR="0028466B" w:rsidRPr="0028466B" w14:paraId="14F8DA31" w14:textId="77777777" w:rsidTr="001B4B47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F6F614" w14:textId="77777777" w:rsidR="0028466B" w:rsidRPr="0028466B" w:rsidRDefault="0028466B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1.00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4B3E26" w14:textId="272B7201" w:rsidR="0028466B" w:rsidRPr="0028466B" w:rsidRDefault="00FA1AF6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Sasha P.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9C0C53" w14:textId="77777777" w:rsidR="0028466B" w:rsidRPr="0028466B" w:rsidRDefault="0028466B" w:rsidP="0028466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91A1CB" w14:textId="38E0C808" w:rsidR="0028466B" w:rsidRPr="0028466B" w:rsidRDefault="0014560A" w:rsidP="0028466B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Bozza iniziale</w:t>
            </w:r>
          </w:p>
        </w:tc>
      </w:tr>
      <w:tr w:rsidR="00FA1AF6" w:rsidRPr="0028466B" w14:paraId="64569566" w14:textId="77777777" w:rsidTr="001B4B47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D73D6E" w14:textId="535E8979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1.10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5C5E35" w14:textId="6C58E04F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Sasha P.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96E868" w14:textId="77777777" w:rsidR="00FA1AF6" w:rsidRPr="0028466B" w:rsidRDefault="00FA1AF6" w:rsidP="00FA1AF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5E8665" w14:textId="2815537A" w:rsidR="00FA1AF6" w:rsidRPr="0028466B" w:rsidRDefault="0014560A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Aggiunta dei dettagli degli stakeholder</w:t>
            </w:r>
          </w:p>
        </w:tc>
      </w:tr>
      <w:tr w:rsidR="00FA1AF6" w:rsidRPr="0028466B" w14:paraId="169E014C" w14:textId="77777777" w:rsidTr="001B4B47">
        <w:trPr>
          <w:trHeight w:val="642"/>
        </w:trPr>
        <w:tc>
          <w:tcPr>
            <w:tcW w:w="269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8AE598C" w14:textId="0FA8196E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1.20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AE347E" w14:textId="5D416035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Sasha P.</w:t>
            </w:r>
          </w:p>
        </w:tc>
        <w:tc>
          <w:tcPr>
            <w:tcW w:w="408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207713" w14:textId="77777777" w:rsidR="00FA1AF6" w:rsidRPr="0028466B" w:rsidRDefault="00FA1AF6" w:rsidP="00FA1AF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GG/MM/AA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8501AB" w14:textId="0AE02E36" w:rsidR="00FA1AF6" w:rsidRPr="0028466B" w:rsidRDefault="0014560A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Inclusione dell’analisi dei rischi</w:t>
            </w:r>
          </w:p>
        </w:tc>
      </w:tr>
      <w:tr w:rsidR="00FA1AF6" w:rsidRPr="0028466B" w14:paraId="629D6100" w14:textId="77777777" w:rsidTr="001B4B47">
        <w:trPr>
          <w:trHeight w:val="900"/>
        </w:trPr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AEC02" w14:textId="77777777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6"/>
              </w:rPr>
              <w:t>AIUTI VISIVI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CD6F3" w14:textId="77777777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F1A64" w14:textId="77777777" w:rsidR="00FA1AF6" w:rsidRPr="0028466B" w:rsidRDefault="00FA1AF6" w:rsidP="00FA1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460AB" w14:textId="77777777" w:rsidR="00FA1AF6" w:rsidRPr="0028466B" w:rsidRDefault="00FA1AF6" w:rsidP="00FA1A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A1AF6" w:rsidRPr="0028466B" w14:paraId="592FAEBE" w14:textId="77777777" w:rsidTr="0028466B">
        <w:trPr>
          <w:trHeight w:val="990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9F37E2" w14:textId="77777777" w:rsidR="00FA1AF6" w:rsidRPr="0028466B" w:rsidRDefault="00FA1AF6" w:rsidP="00FA1AF6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Incorpora diagrammi, wireframe o prototipi per rappresentare visivamente l’aspetto previsto per il prodotto, migliorandone la comprensione e la chiarezza.</w:t>
            </w:r>
          </w:p>
        </w:tc>
      </w:tr>
    </w:tbl>
    <w:p w14:paraId="1808AECC" w14:textId="089F78EE" w:rsidR="00D25655" w:rsidRDefault="00D25655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8EEE7EC" w14:textId="77777777" w:rsidR="00D25655" w:rsidRDefault="00D25655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p w14:paraId="05C64771" w14:textId="77777777" w:rsidR="0028466B" w:rsidRDefault="0028466B" w:rsidP="0028466B">
      <w:pPr>
        <w:spacing w:line="240" w:lineRule="auto"/>
        <w:rPr>
          <w:i/>
          <w:szCs w:val="20"/>
        </w:rPr>
      </w:pPr>
    </w:p>
    <w:tbl>
      <w:tblPr>
        <w:tblStyle w:val="TableGrid"/>
        <w:tblW w:w="1419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190"/>
      </w:tblGrid>
      <w:tr w:rsidR="0028466B" w14:paraId="72EA848B" w14:textId="77777777" w:rsidTr="001B4B47">
        <w:trPr>
          <w:trHeight w:val="2268"/>
        </w:trPr>
        <w:tc>
          <w:tcPr>
            <w:tcW w:w="14190" w:type="dxa"/>
          </w:tcPr>
          <w:p w14:paraId="22AF5ACC" w14:textId="77777777" w:rsidR="0028466B" w:rsidRPr="0028466B" w:rsidRDefault="0028466B" w:rsidP="002600CA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/>
                <w:b/>
              </w:rPr>
              <w:t>DICHIARAZIONE DI NON RESPONSABILITÀ</w:t>
            </w:r>
          </w:p>
          <w:p w14:paraId="3C3B060C" w14:textId="77777777" w:rsidR="0028466B" w:rsidRPr="0028466B" w:rsidRDefault="0028466B" w:rsidP="002600CA">
            <w:pPr>
              <w:rPr>
                <w:rFonts w:ascii="Century Gothic" w:hAnsi="Century Gothic" w:cs="Arial"/>
                <w:szCs w:val="20"/>
              </w:rPr>
            </w:pPr>
          </w:p>
          <w:p w14:paraId="3F63CE34" w14:textId="77777777" w:rsidR="0028466B" w:rsidRPr="0028466B" w:rsidRDefault="0028466B" w:rsidP="002600CA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29EBB8AA" w14:textId="77777777" w:rsidR="0028466B" w:rsidRDefault="0028466B" w:rsidP="0028466B">
      <w:pPr>
        <w:rPr>
          <w:rFonts w:cs="Arial"/>
          <w:szCs w:val="20"/>
        </w:rPr>
      </w:pPr>
    </w:p>
    <w:p w14:paraId="53182873" w14:textId="77777777" w:rsidR="0028466B" w:rsidRPr="00D3383E" w:rsidRDefault="0028466B" w:rsidP="0028466B">
      <w:pPr>
        <w:rPr>
          <w:rFonts w:cs="Arial"/>
          <w:szCs w:val="20"/>
        </w:rPr>
      </w:pPr>
    </w:p>
    <w:p w14:paraId="60D4A3AF" w14:textId="77777777" w:rsidR="0028466B" w:rsidRPr="00C805C2" w:rsidRDefault="0028466B" w:rsidP="0028466B">
      <w:pPr>
        <w:spacing w:line="240" w:lineRule="auto"/>
        <w:rPr>
          <w:szCs w:val="20"/>
        </w:rPr>
      </w:pPr>
    </w:p>
    <w:p w14:paraId="477244CD" w14:textId="77777777" w:rsidR="0028466B" w:rsidRPr="0028466B" w:rsidRDefault="0028466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28466B" w:rsidRPr="0028466B" w:rsidSect="007D036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6B"/>
    <w:rsid w:val="00090582"/>
    <w:rsid w:val="000A7AC6"/>
    <w:rsid w:val="0014560A"/>
    <w:rsid w:val="001B0C6B"/>
    <w:rsid w:val="001B4B47"/>
    <w:rsid w:val="001C1FD6"/>
    <w:rsid w:val="0022017E"/>
    <w:rsid w:val="002612DD"/>
    <w:rsid w:val="0027791F"/>
    <w:rsid w:val="0028466B"/>
    <w:rsid w:val="00325932"/>
    <w:rsid w:val="004361EF"/>
    <w:rsid w:val="00471C49"/>
    <w:rsid w:val="004861C6"/>
    <w:rsid w:val="00566C7C"/>
    <w:rsid w:val="005718A6"/>
    <w:rsid w:val="0060255A"/>
    <w:rsid w:val="0074034D"/>
    <w:rsid w:val="00755F95"/>
    <w:rsid w:val="007D0369"/>
    <w:rsid w:val="008C10AE"/>
    <w:rsid w:val="008D241B"/>
    <w:rsid w:val="009439A3"/>
    <w:rsid w:val="009A46FF"/>
    <w:rsid w:val="009D4580"/>
    <w:rsid w:val="00A41F52"/>
    <w:rsid w:val="00A93C31"/>
    <w:rsid w:val="00AB7C3A"/>
    <w:rsid w:val="00AD0434"/>
    <w:rsid w:val="00AE079B"/>
    <w:rsid w:val="00CB3269"/>
    <w:rsid w:val="00D2241B"/>
    <w:rsid w:val="00D25655"/>
    <w:rsid w:val="00D44086"/>
    <w:rsid w:val="00EF38B7"/>
    <w:rsid w:val="00F13AFF"/>
    <w:rsid w:val="00F33315"/>
    <w:rsid w:val="00F7155F"/>
    <w:rsid w:val="00FA1AF6"/>
    <w:rsid w:val="00F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CBA68"/>
  <w15:chartTrackingRefBased/>
  <w15:docId w15:val="{5268A316-869A-44E9-B7FB-1C855A20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6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6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6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6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6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6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6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46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.smartsheet.com/try-it?trp=38139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Mira Li</cp:lastModifiedBy>
  <cp:revision>29</cp:revision>
  <dcterms:created xsi:type="dcterms:W3CDTF">2024-01-03T18:40:00Z</dcterms:created>
  <dcterms:modified xsi:type="dcterms:W3CDTF">2024-11-25T04:30:00Z</dcterms:modified>
</cp:coreProperties>
</file>