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7A183" w14:textId="1A6742B1" w:rsidR="00C805C2" w:rsidRPr="005E43F1" w:rsidRDefault="000C6C71" w:rsidP="005E43F1">
      <w:pPr>
        <w:spacing w:after="0" w:line="240" w:lineRule="auto"/>
        <w:ind w:right="3282"/>
        <w:rPr>
          <w:b/>
          <w:color w:val="001033"/>
          <w:sz w:val="50"/>
          <w:szCs w:val="50"/>
        </w:rPr>
      </w:pPr>
      <w:r w:rsidRPr="005E43F1">
        <w:rPr>
          <w:b/>
          <w:noProof/>
          <w:color w:val="001033"/>
          <w:sz w:val="50"/>
          <w:szCs w:val="50"/>
        </w:rPr>
        <w:drawing>
          <wp:anchor distT="0" distB="0" distL="114300" distR="114300" simplePos="0" relativeHeight="251662336" behindDoc="0" locked="0" layoutInCell="1" allowOverlap="1" wp14:anchorId="062541FD" wp14:editId="40A0D2F7">
            <wp:simplePos x="0" y="0"/>
            <wp:positionH relativeFrom="column">
              <wp:posOffset>4690440</wp:posOffset>
            </wp:positionH>
            <wp:positionV relativeFrom="paragraph">
              <wp:posOffset>10795</wp:posOffset>
            </wp:positionV>
            <wp:extent cx="2070195" cy="411480"/>
            <wp:effectExtent l="0" t="0" r="6350" b="7620"/>
            <wp:wrapNone/>
            <wp:docPr id="2015698076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98076" name="Picture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9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09" w:rsidRPr="005E43F1">
        <w:rPr>
          <w:b/>
          <w:noProof/>
          <w:color w:val="001033"/>
          <w:sz w:val="50"/>
          <w:szCs w:val="50"/>
        </w:rPr>
        <w:drawing>
          <wp:anchor distT="0" distB="0" distL="114300" distR="114300" simplePos="0" relativeHeight="251664384" behindDoc="1" locked="0" layoutInCell="1" allowOverlap="1" wp14:anchorId="42191BFA" wp14:editId="1E507999">
            <wp:simplePos x="0" y="0"/>
            <wp:positionH relativeFrom="column">
              <wp:posOffset>-3811270</wp:posOffset>
            </wp:positionH>
            <wp:positionV relativeFrom="paragraph">
              <wp:posOffset>-621408</wp:posOffset>
            </wp:positionV>
            <wp:extent cx="10949650" cy="10069339"/>
            <wp:effectExtent l="0" t="0" r="0" b="1905"/>
            <wp:wrapNone/>
            <wp:docPr id="1579469606" name="Picture 11" descr="Blue sky gradi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69606" name="Picture 1579469606" descr="Blue sky gradient background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650" cy="1006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09" w:rsidRPr="005E43F1">
        <w:rPr>
          <w:b/>
          <w:color w:val="001033"/>
          <w:sz w:val="50"/>
          <w:szCs w:val="50"/>
        </w:rPr>
        <w:t>Esempio di modello di piano di progetto di base</w:t>
      </w:r>
    </w:p>
    <w:p w14:paraId="737BFD39" w14:textId="0128B65D" w:rsidR="00C805C2" w:rsidRPr="006A0235" w:rsidRDefault="00C805C2" w:rsidP="00C805C2">
      <w:pPr>
        <w:rPr>
          <w:b/>
          <w:color w:val="808080" w:themeColor="background1" w:themeShade="80"/>
          <w:sz w:val="10"/>
          <w:szCs w:val="18"/>
        </w:rPr>
      </w:pPr>
    </w:p>
    <w:p w14:paraId="76AE5D5A" w14:textId="4F3A8748" w:rsidR="00A32F89" w:rsidRPr="00491059" w:rsidRDefault="00BD5209" w:rsidP="00A32F8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964342" wp14:editId="680F6ADE">
                <wp:simplePos x="0" y="0"/>
                <wp:positionH relativeFrom="column">
                  <wp:posOffset>-212444</wp:posOffset>
                </wp:positionH>
                <wp:positionV relativeFrom="paragraph">
                  <wp:posOffset>199993</wp:posOffset>
                </wp:positionV>
                <wp:extent cx="6979116" cy="0"/>
                <wp:effectExtent l="0" t="50800" r="31750" b="63500"/>
                <wp:wrapNone/>
                <wp:docPr id="26902280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9116" cy="0"/>
                        </a:xfrm>
                        <a:prstGeom prst="line">
                          <a:avLst/>
                        </a:prstGeom>
                        <a:ln w="107950" cmpd="tri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386FE0" id="Straight Connector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75pt,15.75pt" to="532.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" strokecolor="#8496b0 [1951]" strokeweight="8.5pt">
                <v:stroke linestyle="thickBetweenThin" joinstyle="miter"/>
              </v:line>
            </w:pict>
          </mc:Fallback>
        </mc:AlternateContent>
      </w:r>
    </w:p>
    <w:p w14:paraId="38D12A32" w14:textId="04065472" w:rsidR="00A32F89" w:rsidRDefault="00A32F89" w:rsidP="00A32F89"/>
    <w:p w14:paraId="5573C406" w14:textId="01E23D3C" w:rsidR="00A32F89" w:rsidRDefault="00AA37A7" w:rsidP="00A32F89">
      <w:r>
        <w:rPr>
          <w:caps/>
          <w:noProof/>
          <w:color w:val="595959" w:themeColor="text1" w:themeTint="A6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877658" wp14:editId="25992082">
                <wp:simplePos x="0" y="0"/>
                <wp:positionH relativeFrom="column">
                  <wp:posOffset>228383</wp:posOffset>
                </wp:positionH>
                <wp:positionV relativeFrom="paragraph">
                  <wp:posOffset>250825</wp:posOffset>
                </wp:positionV>
                <wp:extent cx="6053560" cy="2280212"/>
                <wp:effectExtent l="50800" t="88900" r="55245" b="19050"/>
                <wp:wrapNone/>
                <wp:docPr id="973060710" name="Alternate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560" cy="2280212"/>
                        </a:xfrm>
                        <a:prstGeom prst="flowChartAlternateProcess">
                          <a:avLst/>
                        </a:prstGeom>
                        <a:solidFill>
                          <a:srgbClr val="D5DDE4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schemeClr val="tx2">
                              <a:lumMod val="75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52E53" w14:textId="3BCB4995" w:rsidR="00AA37A7" w:rsidRPr="008C3B69" w:rsidRDefault="00AA37A7" w:rsidP="008C3B69">
                            <w:pPr>
                              <w:pStyle w:val="NoSpacing"/>
                              <w:spacing w:before="40" w:after="40" w:line="264" w:lineRule="auto"/>
                              <w:rPr>
                                <w:sz w:val="64"/>
                                <w:szCs w:val="64"/>
                              </w:rPr>
                            </w:pPr>
                            <w:r w:rsidRPr="008C3B69">
                              <w:rPr>
                                <w:rFonts w:ascii="Century Gothic" w:hAnsi="Century Gothic"/>
                                <w:color w:val="222A35" w:themeColor="text2" w:themeShade="80"/>
                                <w:sz w:val="64"/>
                                <w:szCs w:val="64"/>
                              </w:rPr>
                              <w:t>Riprogettazione del sito web di Be Strong Fitness Studios con l’integrazione dell’IA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7765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e Process 12" o:spid="_x0000_s1026" type="#_x0000_t176" style="position:absolute;margin-left:18pt;margin-top:19.75pt;width:476.65pt;height:17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" fillcolor="#d5dde4" stroked="f" strokeweight="1pt">
                <v:shadow on="t" color="#323e4f [2415]" opacity="26214f" origin=",.5" offset="0,-3pt"/>
                <v:textbox>
                  <w:txbxContent>
                    <w:p w14:paraId="50F52E53" w14:textId="3BCB4995" w:rsidR="00AA37A7" w:rsidRPr="008C3B69" w:rsidRDefault="00AA37A7" w:rsidP="008C3B69">
                      <w:pPr>
                        <w:pStyle w:val="NoSpacing"/>
                        <w:spacing w:before="40" w:after="40" w:line="264" w:lineRule="auto"/>
                        <w:rPr>
                          <w:sz w:val="64"/>
                          <w:szCs w:val="64"/>
                        </w:rPr>
                      </w:pPr>
                      <w:r w:rsidRPr="008C3B69">
                        <w:rPr>
                          <w:rFonts w:ascii="Century Gothic" w:hAnsi="Century Gothic"/>
                          <w:color w:val="222A35" w:themeColor="text2" w:themeShade="80"/>
                          <w:sz w:val="64"/>
                          <w:szCs w:val="64"/>
                        </w:rPr>
                        <w:t>Riprogettazione del sito web di Be Strong Fitness Studios con l’integrazione dell’IA</w:t>
                      </w:r>
                    </w:p>
                  </w:txbxContent>
                </v:textbox>
              </v:shape>
            </w:pict>
          </mc:Fallback>
        </mc:AlternateContent>
      </w:r>
    </w:p>
    <w:p w14:paraId="55340118" w14:textId="661711C4" w:rsidR="00CB693F" w:rsidRDefault="00AA37A7" w:rsidP="00C805C2">
      <w:pPr>
        <w:spacing w:line="240" w:lineRule="auto"/>
        <w:rPr>
          <w:rFonts w:cs="Times New Roman (Body CS)"/>
          <w:caps/>
          <w:color w:val="595959" w:themeColor="text1" w:themeTint="A6"/>
          <w:szCs w:val="20"/>
        </w:rPr>
      </w:pPr>
      <w:r w:rsidRPr="00491059">
        <w:rPr>
          <w:noProof/>
        </w:rPr>
        <mc:AlternateContent>
          <mc:Choice Requires="wps">
            <w:drawing>
              <wp:anchor distT="0" distB="0" distL="182880" distR="182880" simplePos="0" relativeHeight="251661312" behindDoc="0" locked="0" layoutInCell="1" allowOverlap="1" wp14:anchorId="4E5860E5" wp14:editId="4A5767B2">
                <wp:simplePos x="0" y="0"/>
                <wp:positionH relativeFrom="margin">
                  <wp:posOffset>447675</wp:posOffset>
                </wp:positionH>
                <wp:positionV relativeFrom="page">
                  <wp:posOffset>4837952</wp:posOffset>
                </wp:positionV>
                <wp:extent cx="5763895" cy="2106295"/>
                <wp:effectExtent l="0" t="0" r="1905" b="1905"/>
                <wp:wrapSquare wrapText="bothSides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895" cy="210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07F77" w14:textId="027AB1F1" w:rsidR="00A94089" w:rsidRDefault="00A94089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</w:rPr>
                              <w:t>Be Strong Fitness, Inc.</w:t>
                            </w:r>
                          </w:p>
                          <w:p w14:paraId="42652765" w14:textId="5EBF3566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</w:rPr>
                              <w:t>Indirizzo (via, numero)</w:t>
                            </w:r>
                          </w:p>
                          <w:p w14:paraId="3DA527E8" w14:textId="38091170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</w:rPr>
                              <w:t>Città, Stato, CAP</w:t>
                            </w:r>
                          </w:p>
                          <w:p w14:paraId="03F8BD6F" w14:textId="77777777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14:paraId="7888101B" w14:textId="77777777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</w:rPr>
                              <w:t>indirizzoweb.com</w:t>
                            </w:r>
                          </w:p>
                          <w:p w14:paraId="16DED246" w14:textId="77777777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aps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14:paraId="7D3581A5" w14:textId="77777777" w:rsidR="006C6E43" w:rsidRPr="000C7A8B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  <w:t>Versione 0.0.0</w:t>
                            </w:r>
                          </w:p>
                          <w:p w14:paraId="08BB9C51" w14:textId="77777777" w:rsidR="006C6E43" w:rsidRPr="000C7A8B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</w:pPr>
                          </w:p>
                          <w:p w14:paraId="20688F31" w14:textId="77777777" w:rsidR="006C6E43" w:rsidRPr="000C7A8B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  <w:t>00/00/0000</w:t>
                            </w:r>
                          </w:p>
                          <w:p w14:paraId="664A1461" w14:textId="77777777" w:rsidR="006C6E43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eastAsiaTheme="minorHAnsi" w:hAnsi="Century Gothic"/>
                                <w:caps/>
                                <w:color w:val="8496B0" w:themeColor="text2" w:themeTint="99"/>
                                <w:sz w:val="28"/>
                                <w:szCs w:val="24"/>
                              </w:rPr>
                            </w:pPr>
                          </w:p>
                          <w:p w14:paraId="42FCB550" w14:textId="77777777" w:rsidR="006C6E43" w:rsidRPr="0037789A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5860E5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7" type="#_x0000_t202" style="position:absolute;margin-left:35.25pt;margin-top:380.95pt;width:453.85pt;height:165.85pt;z-index:251661312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" filled="f" stroked="f" strokeweight=".5pt">
                <v:textbox inset="0,0,0,0">
                  <w:txbxContent>
                    <w:p w14:paraId="68707F77" w14:textId="027AB1F1" w:rsidR="00A94089" w:rsidRDefault="00A94089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</w:rPr>
                        <w:t>Be Strong Fitness, Inc.</w:t>
                      </w:r>
                    </w:p>
                    <w:p w14:paraId="42652765" w14:textId="5EBF3566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</w:rPr>
                        <w:t>Indirizzo (via, numero)</w:t>
                      </w:r>
                    </w:p>
                    <w:p w14:paraId="3DA527E8" w14:textId="38091170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</w:rPr>
                        <w:t>Città, Stato, CAP</w:t>
                      </w:r>
                    </w:p>
                    <w:p w14:paraId="03F8BD6F" w14:textId="77777777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</w:p>
                    <w:p w14:paraId="7888101B" w14:textId="77777777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</w:rPr>
                        <w:t>indirizzoweb.com</w:t>
                      </w:r>
                    </w:p>
                    <w:p w14:paraId="16DED246" w14:textId="77777777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aps/>
                          <w:color w:val="1F4E79" w:themeColor="accent5" w:themeShade="80"/>
                          <w:sz w:val="24"/>
                          <w:szCs w:val="24"/>
                        </w:rPr>
                      </w:pPr>
                    </w:p>
                    <w:p w14:paraId="7D3581A5" w14:textId="77777777" w:rsidR="006C6E43" w:rsidRPr="000C7A8B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  <w:t>Versione 0.0.0</w:t>
                      </w:r>
                    </w:p>
                    <w:p w14:paraId="08BB9C51" w14:textId="77777777" w:rsidR="006C6E43" w:rsidRPr="000C7A8B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</w:pPr>
                    </w:p>
                    <w:p w14:paraId="20688F31" w14:textId="77777777" w:rsidR="006C6E43" w:rsidRPr="000C7A8B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  <w:t>00/00/0000</w:t>
                      </w:r>
                    </w:p>
                    <w:p w14:paraId="664A1461" w14:textId="77777777" w:rsidR="006C6E43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eastAsiaTheme="minorHAnsi" w:hAnsi="Century Gothic"/>
                          <w:caps/>
                          <w:color w:val="8496B0" w:themeColor="text2" w:themeTint="99"/>
                          <w:sz w:val="28"/>
                          <w:szCs w:val="24"/>
                        </w:rPr>
                      </w:pPr>
                    </w:p>
                    <w:p w14:paraId="42FCB550" w14:textId="77777777" w:rsidR="006C6E43" w:rsidRPr="0037789A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71ACEF5" w14:textId="386191E9" w:rsidR="00A32F89" w:rsidRPr="00A32F89" w:rsidRDefault="00A32F89" w:rsidP="00A32F89">
      <w:pPr>
        <w:sectPr w:rsidR="00A32F89" w:rsidRPr="00A32F89" w:rsidSect="00C805C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4694C2FF" w14:textId="77777777" w:rsidR="00623FAB" w:rsidRDefault="00623FAB" w:rsidP="00C805C2">
      <w:pPr>
        <w:spacing w:line="240" w:lineRule="auto"/>
        <w:rPr>
          <w:szCs w:val="20"/>
        </w:rPr>
      </w:pPr>
    </w:p>
    <w:sdt>
      <w:sdtPr>
        <w:rPr>
          <w:rFonts w:ascii="Century Gothic" w:eastAsiaTheme="minorHAnsi" w:hAnsi="Century Gothic" w:cstheme="minorBidi"/>
          <w:caps w:val="0"/>
          <w:color w:val="auto"/>
          <w:sz w:val="20"/>
          <w:szCs w:val="22"/>
        </w:rPr>
        <w:id w:val="-2078745918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5EEA8DD6" w14:textId="3E4D99A6" w:rsidR="00B44D4F" w:rsidRPr="00B44D4F" w:rsidRDefault="00B44D4F">
          <w:pPr>
            <w:pStyle w:val="TOCHeading"/>
            <w:rPr>
              <w:b/>
              <w:bCs/>
            </w:rPr>
          </w:pPr>
          <w:r>
            <w:rPr>
              <w:b/>
            </w:rPr>
            <w:t>Sommario</w:t>
          </w:r>
        </w:p>
        <w:p w14:paraId="7BFEE7B7" w14:textId="30FA4727" w:rsidR="0091435D" w:rsidRPr="0091435D" w:rsidRDefault="00415150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r w:rsidRPr="0091435D">
            <w:rPr>
              <w:rFonts w:asciiTheme="minorHAnsi" w:hAnsiTheme="minorHAnsi"/>
              <w:sz w:val="22"/>
            </w:rPr>
            <w:fldChar w:fldCharType="begin"/>
          </w:r>
          <w:r w:rsidRPr="0091435D">
            <w:rPr>
              <w:rFonts w:asciiTheme="minorHAnsi" w:hAnsiTheme="minorHAnsi"/>
              <w:sz w:val="22"/>
            </w:rPr>
            <w:instrText xml:space="preserve"> TOC \o "1-3" \h \z \u </w:instrText>
          </w:r>
          <w:r w:rsidRPr="0091435D">
            <w:rPr>
              <w:rFonts w:asciiTheme="minorHAnsi" w:hAnsiTheme="minorHAnsi"/>
              <w:sz w:val="22"/>
            </w:rPr>
            <w:fldChar w:fldCharType="separate"/>
          </w:r>
          <w:hyperlink w:anchor="_Toc197464159" w:history="1">
            <w:r w:rsidR="0091435D" w:rsidRPr="0091435D">
              <w:rPr>
                <w:rStyle w:val="Hyperlink"/>
              </w:rPr>
              <w:t>Executive summary</w:t>
            </w:r>
            <w:r w:rsidR="0091435D" w:rsidRPr="0091435D">
              <w:rPr>
                <w:webHidden/>
              </w:rPr>
              <w:tab/>
            </w:r>
            <w:r w:rsidR="0091435D" w:rsidRPr="0091435D">
              <w:rPr>
                <w:webHidden/>
              </w:rPr>
              <w:fldChar w:fldCharType="begin"/>
            </w:r>
            <w:r w:rsidR="0091435D" w:rsidRPr="0091435D">
              <w:rPr>
                <w:webHidden/>
              </w:rPr>
              <w:instrText xml:space="preserve"> PAGEREF _Toc197464159 \h </w:instrText>
            </w:r>
            <w:r w:rsidR="0091435D" w:rsidRPr="0091435D">
              <w:rPr>
                <w:webHidden/>
              </w:rPr>
            </w:r>
            <w:r w:rsidR="0091435D" w:rsidRPr="0091435D">
              <w:rPr>
                <w:webHidden/>
              </w:rPr>
              <w:fldChar w:fldCharType="separate"/>
            </w:r>
            <w:r w:rsidR="0091435D" w:rsidRPr="0091435D">
              <w:rPr>
                <w:webHidden/>
              </w:rPr>
              <w:t>3</w:t>
            </w:r>
            <w:r w:rsidR="0091435D" w:rsidRPr="0091435D">
              <w:rPr>
                <w:webHidden/>
              </w:rPr>
              <w:fldChar w:fldCharType="end"/>
            </w:r>
          </w:hyperlink>
        </w:p>
        <w:p w14:paraId="7D0C4FE3" w14:textId="659DB227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0" w:history="1">
            <w:r w:rsidRPr="0091435D">
              <w:rPr>
                <w:rStyle w:val="Hyperlink"/>
              </w:rPr>
              <w:t>Ambito del progetto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_Toc197464160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3</w:t>
            </w:r>
            <w:r w:rsidRPr="0091435D">
              <w:rPr>
                <w:webHidden/>
              </w:rPr>
              <w:fldChar w:fldCharType="end"/>
            </w:r>
          </w:hyperlink>
        </w:p>
        <w:p w14:paraId="5C61B3C5" w14:textId="429A1713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1" w:history="1">
            <w:r w:rsidRPr="0091435D">
              <w:rPr>
                <w:rStyle w:val="Hyperlink"/>
              </w:rPr>
              <w:t>Traguardi e obiettivi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_Toc197464161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3</w:t>
            </w:r>
            <w:r w:rsidRPr="0091435D">
              <w:rPr>
                <w:webHidden/>
              </w:rPr>
              <w:fldChar w:fldCharType="end"/>
            </w:r>
          </w:hyperlink>
        </w:p>
        <w:p w14:paraId="2B3A7398" w14:textId="2E568494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2" w:history="1">
            <w:r w:rsidRPr="0091435D">
              <w:rPr>
                <w:rStyle w:val="Hyperlink"/>
              </w:rPr>
              <w:t>Timeline / milestone del progetto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_Toc197464162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4</w:t>
            </w:r>
            <w:r w:rsidRPr="0091435D">
              <w:rPr>
                <w:webHidden/>
              </w:rPr>
              <w:fldChar w:fldCharType="end"/>
            </w:r>
          </w:hyperlink>
        </w:p>
        <w:p w14:paraId="7C715EB0" w14:textId="7C1734DF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3" w:history="1">
            <w:r w:rsidRPr="0091435D">
              <w:rPr>
                <w:rStyle w:val="Hyperlink"/>
              </w:rPr>
              <w:t>Ruoli e responsabilità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_Toc197464163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5</w:t>
            </w:r>
            <w:r w:rsidRPr="0091435D">
              <w:rPr>
                <w:webHidden/>
              </w:rPr>
              <w:fldChar w:fldCharType="end"/>
            </w:r>
          </w:hyperlink>
        </w:p>
        <w:p w14:paraId="244A894A" w14:textId="3DCDF290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4" w:history="1">
            <w:r w:rsidRPr="0091435D">
              <w:rPr>
                <w:rStyle w:val="Hyperlink"/>
              </w:rPr>
              <w:t>Base dei costi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_Toc197464164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6</w:t>
            </w:r>
            <w:r w:rsidRPr="0091435D">
              <w:rPr>
                <w:webHidden/>
              </w:rPr>
              <w:fldChar w:fldCharType="end"/>
            </w:r>
          </w:hyperlink>
        </w:p>
        <w:p w14:paraId="5A819F64" w14:textId="0984C407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5" w:history="1">
            <w:r w:rsidRPr="0091435D">
              <w:rPr>
                <w:rStyle w:val="Hyperlink"/>
              </w:rPr>
              <w:t>Piano di controllo dei costi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_Toc197464165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6</w:t>
            </w:r>
            <w:r w:rsidRPr="0091435D">
              <w:rPr>
                <w:webHidden/>
              </w:rPr>
              <w:fldChar w:fldCharType="end"/>
            </w:r>
          </w:hyperlink>
        </w:p>
        <w:p w14:paraId="39CCB26B" w14:textId="2CC78C6C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6" w:history="1">
            <w:r w:rsidRPr="0091435D">
              <w:rPr>
                <w:rStyle w:val="Hyperlink"/>
              </w:rPr>
              <w:t>Piano di gestione dei rischi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_Toc197464166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7</w:t>
            </w:r>
            <w:r w:rsidRPr="0091435D">
              <w:rPr>
                <w:webHidden/>
              </w:rPr>
              <w:fldChar w:fldCharType="end"/>
            </w:r>
          </w:hyperlink>
        </w:p>
        <w:p w14:paraId="7CE58CB5" w14:textId="165C8BEF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7" w:history="1">
            <w:r w:rsidRPr="0091435D">
              <w:rPr>
                <w:rStyle w:val="Hyperlink"/>
              </w:rPr>
              <w:t>Piano di comunicazione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_Toc197464167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8</w:t>
            </w:r>
            <w:r w:rsidRPr="0091435D">
              <w:rPr>
                <w:webHidden/>
              </w:rPr>
              <w:fldChar w:fldCharType="end"/>
            </w:r>
          </w:hyperlink>
        </w:p>
        <w:p w14:paraId="0D53F3CB" w14:textId="2563B407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8" w:history="1">
            <w:r w:rsidRPr="0091435D">
              <w:rPr>
                <w:rStyle w:val="Hyperlink"/>
              </w:rPr>
              <w:t>Parametri per la valutazione e il successo del progetto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_Toc197464168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8</w:t>
            </w:r>
            <w:r w:rsidRPr="0091435D">
              <w:rPr>
                <w:webHidden/>
              </w:rPr>
              <w:fldChar w:fldCharType="end"/>
            </w:r>
          </w:hyperlink>
        </w:p>
        <w:p w14:paraId="68BC65EC" w14:textId="68AFE1B7" w:rsidR="0091435D" w:rsidRPr="0091435D" w:rsidRDefault="0091435D">
          <w:pPr>
            <w:pStyle w:val="TOC2"/>
            <w:rPr>
              <w:rFonts w:asciiTheme="minorHAnsi" w:hAnsiTheme="minorHAnsi" w:cstheme="minorBidi"/>
              <w:color w:val="auto"/>
              <w:kern w:val="2"/>
              <w:lang w:val="en-US" w:eastAsia="zh-CN"/>
              <w14:ligatures w14:val="standardContextual"/>
            </w:rPr>
          </w:pPr>
          <w:hyperlink w:anchor="_Toc197464169" w:history="1">
            <w:r w:rsidRPr="0091435D">
              <w:rPr>
                <w:rStyle w:val="Hyperlink"/>
              </w:rPr>
              <w:t>Approvazione del piano di progetto</w:t>
            </w:r>
            <w:r w:rsidRPr="0091435D">
              <w:rPr>
                <w:webHidden/>
              </w:rPr>
              <w:tab/>
            </w:r>
            <w:r w:rsidRPr="0091435D">
              <w:rPr>
                <w:webHidden/>
              </w:rPr>
              <w:fldChar w:fldCharType="begin"/>
            </w:r>
            <w:r w:rsidRPr="0091435D">
              <w:rPr>
                <w:webHidden/>
              </w:rPr>
              <w:instrText xml:space="preserve"> PAGEREF _Toc197464169 \h </w:instrText>
            </w:r>
            <w:r w:rsidRPr="0091435D">
              <w:rPr>
                <w:webHidden/>
              </w:rPr>
            </w:r>
            <w:r w:rsidRPr="0091435D">
              <w:rPr>
                <w:webHidden/>
              </w:rPr>
              <w:fldChar w:fldCharType="separate"/>
            </w:r>
            <w:r w:rsidRPr="0091435D">
              <w:rPr>
                <w:webHidden/>
              </w:rPr>
              <w:t>9</w:t>
            </w:r>
            <w:r w:rsidRPr="0091435D">
              <w:rPr>
                <w:webHidden/>
              </w:rPr>
              <w:fldChar w:fldCharType="end"/>
            </w:r>
          </w:hyperlink>
        </w:p>
        <w:p w14:paraId="67502D92" w14:textId="1E9EEAE6" w:rsidR="00B44D4F" w:rsidRDefault="00415150">
          <w:r w:rsidRPr="0091435D">
            <w:rPr>
              <w:rFonts w:asciiTheme="minorHAnsi" w:hAnsiTheme="minorHAnsi" w:cs="Century Gothic"/>
              <w:noProof/>
              <w:color w:val="404040"/>
              <w:sz w:val="22"/>
              <w:szCs w:val="24"/>
            </w:rPr>
            <w:fldChar w:fldCharType="end"/>
          </w:r>
        </w:p>
      </w:sdtContent>
    </w:sdt>
    <w:p w14:paraId="37ABA8DC" w14:textId="77777777" w:rsidR="00B44D4F" w:rsidRDefault="00B44D4F" w:rsidP="00C805C2">
      <w:pPr>
        <w:spacing w:line="240" w:lineRule="auto"/>
        <w:rPr>
          <w:szCs w:val="20"/>
        </w:rPr>
      </w:pPr>
    </w:p>
    <w:p w14:paraId="584B9C98" w14:textId="77777777" w:rsidR="00B44D4F" w:rsidRDefault="00B44D4F" w:rsidP="00C805C2">
      <w:pPr>
        <w:spacing w:line="240" w:lineRule="auto"/>
        <w:rPr>
          <w:szCs w:val="20"/>
        </w:rPr>
      </w:pPr>
    </w:p>
    <w:p w14:paraId="4A1F8DBE" w14:textId="77777777" w:rsidR="00B44D4F" w:rsidRDefault="00B44D4F" w:rsidP="00C805C2">
      <w:pPr>
        <w:spacing w:line="240" w:lineRule="auto"/>
        <w:rPr>
          <w:szCs w:val="20"/>
        </w:rPr>
      </w:pPr>
    </w:p>
    <w:p w14:paraId="4C35AF37" w14:textId="77777777" w:rsidR="00B44D4F" w:rsidRDefault="00B44D4F" w:rsidP="00C805C2">
      <w:pPr>
        <w:spacing w:line="240" w:lineRule="auto"/>
        <w:rPr>
          <w:szCs w:val="20"/>
        </w:rPr>
      </w:pPr>
    </w:p>
    <w:p w14:paraId="1DC3FE83" w14:textId="77777777" w:rsidR="00B44D4F" w:rsidRDefault="00B44D4F" w:rsidP="00C805C2">
      <w:pPr>
        <w:spacing w:line="240" w:lineRule="auto"/>
        <w:rPr>
          <w:szCs w:val="20"/>
        </w:rPr>
      </w:pPr>
    </w:p>
    <w:p w14:paraId="5A8636CA" w14:textId="77777777" w:rsidR="00B44D4F" w:rsidRDefault="00B44D4F" w:rsidP="00C805C2">
      <w:pPr>
        <w:spacing w:line="240" w:lineRule="auto"/>
        <w:rPr>
          <w:szCs w:val="20"/>
        </w:rPr>
      </w:pPr>
    </w:p>
    <w:p w14:paraId="541696B1" w14:textId="77777777" w:rsidR="00B44D4F" w:rsidRDefault="00B44D4F" w:rsidP="00C805C2">
      <w:pPr>
        <w:spacing w:line="240" w:lineRule="auto"/>
        <w:rPr>
          <w:szCs w:val="20"/>
        </w:rPr>
      </w:pPr>
    </w:p>
    <w:p w14:paraId="6D3F3B11" w14:textId="77777777" w:rsidR="00B44D4F" w:rsidRDefault="00B44D4F" w:rsidP="00C805C2">
      <w:pPr>
        <w:spacing w:line="240" w:lineRule="auto"/>
        <w:rPr>
          <w:szCs w:val="20"/>
        </w:rPr>
      </w:pPr>
    </w:p>
    <w:p w14:paraId="69842547" w14:textId="77777777" w:rsidR="00B44D4F" w:rsidRDefault="00B44D4F" w:rsidP="00C805C2">
      <w:pPr>
        <w:spacing w:line="240" w:lineRule="auto"/>
        <w:rPr>
          <w:szCs w:val="20"/>
        </w:rPr>
      </w:pPr>
    </w:p>
    <w:p w14:paraId="0B96CD11" w14:textId="77777777" w:rsidR="00623FAB" w:rsidRDefault="00623FAB" w:rsidP="00C805C2">
      <w:pPr>
        <w:spacing w:line="240" w:lineRule="auto"/>
        <w:rPr>
          <w:szCs w:val="20"/>
        </w:rPr>
      </w:pPr>
    </w:p>
    <w:p w14:paraId="15C0E538" w14:textId="77777777" w:rsidR="00623FAB" w:rsidRDefault="00623FAB" w:rsidP="00C805C2">
      <w:pPr>
        <w:spacing w:line="240" w:lineRule="auto"/>
        <w:rPr>
          <w:szCs w:val="20"/>
        </w:rPr>
      </w:pPr>
    </w:p>
    <w:p w14:paraId="7014404C" w14:textId="77777777" w:rsidR="00623FAB" w:rsidRDefault="00623FAB" w:rsidP="00C805C2">
      <w:pPr>
        <w:spacing w:line="240" w:lineRule="auto"/>
        <w:rPr>
          <w:szCs w:val="20"/>
        </w:rPr>
      </w:pPr>
    </w:p>
    <w:p w14:paraId="435F05A4" w14:textId="77777777" w:rsidR="00623FAB" w:rsidRDefault="00623FAB" w:rsidP="00C805C2">
      <w:pPr>
        <w:spacing w:line="240" w:lineRule="auto"/>
        <w:rPr>
          <w:szCs w:val="20"/>
        </w:rPr>
      </w:pPr>
    </w:p>
    <w:p w14:paraId="4AAE5D62" w14:textId="77777777" w:rsidR="00623FAB" w:rsidRDefault="00623FAB" w:rsidP="00C805C2">
      <w:pPr>
        <w:spacing w:line="240" w:lineRule="auto"/>
        <w:rPr>
          <w:szCs w:val="20"/>
        </w:rPr>
      </w:pPr>
    </w:p>
    <w:p w14:paraId="4AB12E79" w14:textId="77777777" w:rsidR="00623FAB" w:rsidRDefault="00623FAB" w:rsidP="00C805C2">
      <w:pPr>
        <w:spacing w:line="240" w:lineRule="auto"/>
        <w:rPr>
          <w:szCs w:val="20"/>
        </w:rPr>
      </w:pPr>
    </w:p>
    <w:p w14:paraId="439360D4" w14:textId="77777777" w:rsidR="007846DA" w:rsidRDefault="007846DA" w:rsidP="00C805C2">
      <w:pPr>
        <w:spacing w:line="240" w:lineRule="auto"/>
        <w:rPr>
          <w:szCs w:val="20"/>
        </w:rPr>
      </w:pPr>
    </w:p>
    <w:p w14:paraId="595D8935" w14:textId="766F6D00" w:rsidR="0045153B" w:rsidRPr="007846DA" w:rsidRDefault="00736AC1" w:rsidP="007846DA">
      <w:pPr>
        <w:pStyle w:val="Heading2"/>
        <w:rPr>
          <w:b/>
          <w:bCs/>
          <w:sz w:val="28"/>
          <w:szCs w:val="24"/>
        </w:rPr>
      </w:pPr>
      <w:bookmarkStart w:id="0" w:name="_Toc197464159"/>
      <w:r>
        <w:rPr>
          <w:b/>
          <w:sz w:val="28"/>
        </w:rPr>
        <w:lastRenderedPageBreak/>
        <w:t>Executive summary</w:t>
      </w:r>
      <w:bookmarkEnd w:id="0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447BC4" w:rsidRPr="00447BC4" w14:paraId="05957247" w14:textId="77777777" w:rsidTr="00CB78A5">
        <w:trPr>
          <w:trHeight w:val="2568"/>
        </w:trPr>
        <w:tc>
          <w:tcPr>
            <w:tcW w:w="10345" w:type="dxa"/>
            <w:shd w:val="clear" w:color="auto" w:fill="auto"/>
          </w:tcPr>
          <w:p w14:paraId="76DFDFB1" w14:textId="4422C0C9" w:rsidR="00826077" w:rsidRPr="001C589B" w:rsidRDefault="00DA255C" w:rsidP="00DA255C">
            <w:pPr>
              <w:spacing w:before="120"/>
              <w:rPr>
                <w:spacing w:val="-2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C589B">
              <w:rPr>
                <w:color w:val="404040" w:themeColor="text1" w:themeTint="BF"/>
                <w:spacing w:val="-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 Strong Fitness Studios sta intraprendendo un progetto di riprogettazione del sito web incentrato sull’integrazione di strumenti di IA per migliorare la user experience e l’efficienza operativa. L’obiettivo principale è incorporare funzionalità basate sull’IA per creare un’esperienza più personalizzata abbinando membri a istruttori e lezioni di fitness in base alle loro preferenze e obiettivi di fitness. Inoltre, l’integrazione dell’IA semplificherà la programmazione delle lezioni e le cancellazioni, rendendo il processo più semplice e flessibile per gli utenti. Il progetto si concentrerà esclusivamente su un’implementazione fluida di queste soluzioni IA nell’infrastruttura del sito web esistente, garantendo che i membri possano godere di queste nuove funzionalità senza interruzioni. Sfruttando l’IA, miriamo a semplificare le operazioni e fornire una piattaforma digitale aggiornata e user-friendly per i nostri membri.</w:t>
            </w:r>
          </w:p>
        </w:tc>
      </w:tr>
    </w:tbl>
    <w:p w14:paraId="514DD3B3" w14:textId="0E4DC227" w:rsidR="00C06EC0" w:rsidRPr="001C589B" w:rsidRDefault="00C06EC0" w:rsidP="00C805C2">
      <w:pPr>
        <w:spacing w:line="240" w:lineRule="auto"/>
        <w:rPr>
          <w:i/>
          <w:sz w:val="16"/>
          <w:szCs w:val="16"/>
        </w:rPr>
      </w:pPr>
    </w:p>
    <w:p w14:paraId="31BF65ED" w14:textId="26B5D9E4" w:rsidR="002F268F" w:rsidRPr="001C589B" w:rsidRDefault="002F268F" w:rsidP="00C805C2">
      <w:pPr>
        <w:spacing w:line="240" w:lineRule="auto"/>
        <w:rPr>
          <w:i/>
          <w:sz w:val="18"/>
          <w:szCs w:val="18"/>
        </w:rPr>
      </w:pPr>
    </w:p>
    <w:p w14:paraId="5EE3FBD4" w14:textId="065D3804" w:rsidR="0099531C" w:rsidRPr="007846DA" w:rsidRDefault="00736AC1" w:rsidP="007846DA">
      <w:pPr>
        <w:pStyle w:val="Heading2"/>
        <w:rPr>
          <w:b/>
          <w:bCs/>
          <w:sz w:val="28"/>
          <w:szCs w:val="24"/>
        </w:rPr>
      </w:pPr>
      <w:bookmarkStart w:id="1" w:name="_Toc197464160"/>
      <w:r>
        <w:rPr>
          <w:b/>
          <w:sz w:val="28"/>
        </w:rPr>
        <w:t>Ambito del progetto</w:t>
      </w:r>
      <w:bookmarkEnd w:id="1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99531C" w:rsidRPr="00C805C2" w14:paraId="743C9DFA" w14:textId="77777777" w:rsidTr="00BD72FD">
        <w:trPr>
          <w:trHeight w:val="3595"/>
        </w:trPr>
        <w:tc>
          <w:tcPr>
            <w:tcW w:w="10345" w:type="dxa"/>
            <w:shd w:val="clear" w:color="auto" w:fill="auto"/>
          </w:tcPr>
          <w:p w14:paraId="60DE9503" w14:textId="6329C44D" w:rsidR="00DA255C" w:rsidRPr="00BD72FD" w:rsidRDefault="00DA255C" w:rsidP="00DA255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L’ambito di questo progetto è limitato all’integrazione degli strumenti di IA nel sito web esistente di Be Strong Fitness Studios. Ciò include lo sviluppo e l’implementazione di funzionalità IA per migliorare l’abbinamento membro-istruttore e classe in base agli obiettivi e alle preferenze di fitness individuali. Inoltre, l’ambito copre l’integrazione di funzionalità basate sull’IA per semplificare il processo di programmazione e cancellazione delle lezioni per fornire una user experience più fluida.</w:t>
            </w:r>
          </w:p>
          <w:p w14:paraId="56077B44" w14:textId="78E8B289" w:rsidR="00DA255C" w:rsidRPr="00BD72FD" w:rsidRDefault="00DA255C" w:rsidP="00DA255C">
            <w:pPr>
              <w:rPr>
                <w:color w:val="404040" w:themeColor="text1" w:themeTint="BF"/>
                <w:szCs w:val="20"/>
              </w:rPr>
            </w:pPr>
          </w:p>
          <w:p w14:paraId="7810BE1C" w14:textId="14DD4DA4" w:rsidR="00DA255C" w:rsidRPr="00BD72FD" w:rsidRDefault="00DA255C" w:rsidP="00DA255C">
            <w:pPr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Il progetto si concentrerà sul miglioramento dell’infrastruttura del sito web esistente senza grandi riprogettazioni dei layout o dei contenuti del sito. Saranno condotti dei test per garantire che gli strumenti di IA funzionino correttamente su tutti i dispositivi e che eventuali problemi relativi alla user experience siano risolti. </w:t>
            </w:r>
          </w:p>
          <w:p w14:paraId="355A3348" w14:textId="785F9555" w:rsidR="00DA255C" w:rsidRPr="00BD72FD" w:rsidRDefault="00DA255C" w:rsidP="00DA255C">
            <w:pPr>
              <w:rPr>
                <w:color w:val="404040" w:themeColor="text1" w:themeTint="BF"/>
                <w:szCs w:val="20"/>
              </w:rPr>
            </w:pPr>
          </w:p>
          <w:p w14:paraId="606E156A" w14:textId="37EB91F2" w:rsidR="00DA255C" w:rsidRPr="00BD72FD" w:rsidRDefault="00DA255C" w:rsidP="00DA255C">
            <w:pPr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Le esclusioni dal progetto includono modifiche al design visivo del sito web, sistemi di terze parti o processi aziendali interni non correlati all’integrazione dell’IA. Il progetto si concluderà con un soft launch degli strumenti di IA, seguito dalla formazione per il personale per gestire e supportare le nuove funzionalità.</w:t>
            </w:r>
          </w:p>
          <w:p w14:paraId="3070D8DF" w14:textId="77777777" w:rsidR="0099531C" w:rsidRPr="00AF0690" w:rsidRDefault="0099531C" w:rsidP="006C6E43">
            <w:pPr>
              <w:rPr>
                <w:szCs w:val="20"/>
              </w:rPr>
            </w:pPr>
          </w:p>
        </w:tc>
      </w:tr>
    </w:tbl>
    <w:p w14:paraId="5EB888C6" w14:textId="0A4B5CCA" w:rsidR="00736AC1" w:rsidRPr="001C589B" w:rsidRDefault="00736AC1" w:rsidP="00736AC1">
      <w:pPr>
        <w:rPr>
          <w:sz w:val="16"/>
          <w:szCs w:val="20"/>
        </w:rPr>
      </w:pPr>
    </w:p>
    <w:p w14:paraId="2FBB1094" w14:textId="22116777" w:rsidR="00736AC1" w:rsidRPr="001C589B" w:rsidRDefault="00736AC1" w:rsidP="007846DA">
      <w:pPr>
        <w:pStyle w:val="Heading2"/>
        <w:rPr>
          <w:sz w:val="21"/>
          <w:szCs w:val="20"/>
        </w:rPr>
      </w:pPr>
    </w:p>
    <w:p w14:paraId="7EA2142E" w14:textId="60C5100E" w:rsidR="00447BC4" w:rsidRPr="000B7BCD" w:rsidRDefault="00447BC4" w:rsidP="007846DA">
      <w:pPr>
        <w:pStyle w:val="Heading2"/>
        <w:rPr>
          <w:b/>
          <w:bCs/>
          <w:color w:val="264653"/>
          <w:sz w:val="28"/>
          <w:szCs w:val="28"/>
        </w:rPr>
      </w:pPr>
      <w:bookmarkStart w:id="2" w:name="_Toc197464161"/>
      <w:r w:rsidRPr="000B7B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05DDE7" wp14:editId="43AD941B">
                <wp:simplePos x="0" y="0"/>
                <wp:positionH relativeFrom="column">
                  <wp:posOffset>8102</wp:posOffset>
                </wp:positionH>
                <wp:positionV relativeFrom="paragraph">
                  <wp:posOffset>274296</wp:posOffset>
                </wp:positionV>
                <wp:extent cx="6516547" cy="0"/>
                <wp:effectExtent l="0" t="12700" r="24130" b="12700"/>
                <wp:wrapNone/>
                <wp:docPr id="672845451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547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06329C" id="Straight Connector 1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21.6pt" to="513.7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" strokecolor="#d5dce4 [671]" strokeweight="1.75pt">
                <v:stroke linestyle="thinThick" joinstyle="miter"/>
              </v:line>
            </w:pict>
          </mc:Fallback>
        </mc:AlternateContent>
      </w:r>
      <w:r>
        <w:rPr>
          <w:b/>
          <w:color w:val="264653"/>
          <w:sz w:val="28"/>
        </w:rPr>
        <w:t>Traguardi e obiettivi</w:t>
      </w:r>
      <w:bookmarkEnd w:id="2"/>
    </w:p>
    <w:p w14:paraId="2AED2E4F" w14:textId="25C942AC" w:rsidR="00447BC4" w:rsidRPr="00BD72FD" w:rsidRDefault="00447BC4" w:rsidP="00447BC4">
      <w:pPr>
        <w:numPr>
          <w:ilvl w:val="0"/>
          <w:numId w:val="16"/>
        </w:numPr>
        <w:spacing w:after="0" w:line="240" w:lineRule="auto"/>
        <w:textAlignment w:val="baseline"/>
        <w:rPr>
          <w:rFonts w:eastAsia="Times New Roman" w:cs="Arial"/>
          <w:color w:val="404040" w:themeColor="text1" w:themeTint="BF"/>
          <w:szCs w:val="20"/>
        </w:rPr>
      </w:pPr>
      <w:r>
        <w:rPr>
          <w:color w:val="404040" w:themeColor="text1" w:themeTint="BF"/>
        </w:rPr>
        <w:t>Integrare gli strumenti di IA per fornire raccomandazioni personalizzate su istruttori e classi in base alle preferenze dei membri.</w:t>
      </w:r>
    </w:p>
    <w:p w14:paraId="68166171" w14:textId="77777777" w:rsidR="00447BC4" w:rsidRPr="00BD72FD" w:rsidRDefault="00447BC4" w:rsidP="00447BC4">
      <w:pPr>
        <w:numPr>
          <w:ilvl w:val="0"/>
          <w:numId w:val="16"/>
        </w:numPr>
        <w:spacing w:after="0" w:line="240" w:lineRule="auto"/>
        <w:textAlignment w:val="baseline"/>
        <w:rPr>
          <w:rFonts w:eastAsia="Times New Roman" w:cs="Arial"/>
          <w:color w:val="404040" w:themeColor="text1" w:themeTint="BF"/>
          <w:szCs w:val="20"/>
        </w:rPr>
      </w:pPr>
      <w:r>
        <w:rPr>
          <w:color w:val="404040" w:themeColor="text1" w:themeTint="BF"/>
        </w:rPr>
        <w:t>Implementare un sistema di pianificazione basato sull’IA che riduca i tempi di prenotazione delle lezioni del 30%.</w:t>
      </w:r>
    </w:p>
    <w:p w14:paraId="3DA51699" w14:textId="77777777" w:rsidR="00447BC4" w:rsidRPr="00BD72FD" w:rsidRDefault="00447BC4" w:rsidP="00447BC4">
      <w:pPr>
        <w:numPr>
          <w:ilvl w:val="0"/>
          <w:numId w:val="16"/>
        </w:numPr>
        <w:spacing w:after="0" w:line="240" w:lineRule="auto"/>
        <w:textAlignment w:val="baseline"/>
        <w:rPr>
          <w:rFonts w:eastAsia="Times New Roman" w:cs="Arial"/>
          <w:color w:val="404040" w:themeColor="text1" w:themeTint="BF"/>
          <w:szCs w:val="20"/>
        </w:rPr>
      </w:pPr>
      <w:r>
        <w:rPr>
          <w:color w:val="404040" w:themeColor="text1" w:themeTint="BF"/>
        </w:rPr>
        <w:t>Assicurarsi che il sito web sia completamente ottimizzato per i dispositivi mobili, offrendo un’esperienza senza interruzioni su tutti i dispositivi.</w:t>
      </w:r>
    </w:p>
    <w:p w14:paraId="0160D0AA" w14:textId="77777777" w:rsidR="00447BC4" w:rsidRPr="00BD72FD" w:rsidRDefault="00447BC4" w:rsidP="00447BC4">
      <w:pPr>
        <w:numPr>
          <w:ilvl w:val="0"/>
          <w:numId w:val="16"/>
        </w:numPr>
        <w:spacing w:after="0" w:line="240" w:lineRule="auto"/>
        <w:textAlignment w:val="baseline"/>
        <w:rPr>
          <w:rFonts w:eastAsia="Times New Roman" w:cs="Arial"/>
          <w:color w:val="404040" w:themeColor="text1" w:themeTint="BF"/>
          <w:szCs w:val="20"/>
        </w:rPr>
      </w:pPr>
      <w:r>
        <w:rPr>
          <w:color w:val="404040" w:themeColor="text1" w:themeTint="BF"/>
        </w:rPr>
        <w:t>Sviluppare piani di allenamento generati dall’IA che si adattano al livello di forma fisica, alle preferenze e agli obiettivi di ogni membro, fornendo routine di allenamento personalizzate che si evolvono con i suoi progressi.</w:t>
      </w:r>
    </w:p>
    <w:p w14:paraId="7A31BE81" w14:textId="77777777" w:rsidR="00447BC4" w:rsidRPr="00BD72FD" w:rsidRDefault="00447BC4" w:rsidP="00447BC4">
      <w:pPr>
        <w:numPr>
          <w:ilvl w:val="0"/>
          <w:numId w:val="16"/>
        </w:numPr>
        <w:spacing w:after="0" w:line="240" w:lineRule="auto"/>
        <w:textAlignment w:val="baseline"/>
        <w:rPr>
          <w:rFonts w:eastAsia="Times New Roman" w:cs="Arial"/>
          <w:color w:val="404040" w:themeColor="text1" w:themeTint="BF"/>
          <w:szCs w:val="20"/>
        </w:rPr>
      </w:pPr>
      <w:r>
        <w:rPr>
          <w:color w:val="404040" w:themeColor="text1" w:themeTint="BF"/>
        </w:rPr>
        <w:t>Ridurre i problemi tecnici post-lancio a meno del 5% attraverso test approfonditi e un’implementazione graduale.</w:t>
      </w:r>
    </w:p>
    <w:p w14:paraId="61665645" w14:textId="77777777" w:rsidR="00447BC4" w:rsidRPr="00BD72FD" w:rsidRDefault="00447BC4" w:rsidP="00447BC4">
      <w:pPr>
        <w:numPr>
          <w:ilvl w:val="0"/>
          <w:numId w:val="16"/>
        </w:numPr>
        <w:spacing w:after="0" w:line="240" w:lineRule="auto"/>
        <w:textAlignment w:val="baseline"/>
        <w:rPr>
          <w:rFonts w:eastAsia="Times New Roman" w:cs="Arial"/>
          <w:color w:val="404040" w:themeColor="text1" w:themeTint="BF"/>
          <w:szCs w:val="20"/>
        </w:rPr>
      </w:pPr>
      <w:r>
        <w:rPr>
          <w:color w:val="404040" w:themeColor="text1" w:themeTint="BF"/>
        </w:rPr>
        <w:t>Offrire formazione al personale per garantire che i team interni possano supportare e guidare efficacemente i membri attraverso le nuove funzionalità di IA.</w:t>
      </w:r>
    </w:p>
    <w:p w14:paraId="2E088097" w14:textId="77777777" w:rsidR="00447BC4" w:rsidRPr="00BD72FD" w:rsidRDefault="00447BC4" w:rsidP="00447BC4">
      <w:pPr>
        <w:numPr>
          <w:ilvl w:val="0"/>
          <w:numId w:val="16"/>
        </w:numPr>
        <w:spacing w:after="0" w:line="240" w:lineRule="auto"/>
        <w:textAlignment w:val="baseline"/>
        <w:rPr>
          <w:rFonts w:eastAsia="Times New Roman" w:cs="Arial"/>
          <w:color w:val="404040" w:themeColor="text1" w:themeTint="BF"/>
          <w:szCs w:val="20"/>
        </w:rPr>
      </w:pPr>
      <w:r>
        <w:rPr>
          <w:color w:val="404040" w:themeColor="text1" w:themeTint="BF"/>
        </w:rPr>
        <w:t>Migliorare la user experience complessiva. Puntare a un punteggio di soddisfazione degli utenti del 90% entro tre mesi dal lancio.</w:t>
      </w:r>
    </w:p>
    <w:p w14:paraId="2A36F538" w14:textId="77777777" w:rsidR="002D2A2D" w:rsidRPr="00CB78A5" w:rsidRDefault="002D2A2D" w:rsidP="00BE044A">
      <w:pPr>
        <w:rPr>
          <w:sz w:val="14"/>
          <w:szCs w:val="18"/>
        </w:rPr>
      </w:pPr>
    </w:p>
    <w:p w14:paraId="1508E741" w14:textId="5AB31049" w:rsidR="00112F9D" w:rsidRPr="007846DA" w:rsidRDefault="00623FAB" w:rsidP="007846DA">
      <w:pPr>
        <w:pStyle w:val="Heading2"/>
        <w:rPr>
          <w:b/>
          <w:bCs/>
          <w:sz w:val="28"/>
          <w:szCs w:val="28"/>
        </w:rPr>
      </w:pPr>
      <w:bookmarkStart w:id="3" w:name="_Toc197464162"/>
      <w:r w:rsidRPr="007846DA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A781E" wp14:editId="47CBFFA0">
                <wp:simplePos x="0" y="0"/>
                <wp:positionH relativeFrom="margin">
                  <wp:posOffset>-3175</wp:posOffset>
                </wp:positionH>
                <wp:positionV relativeFrom="paragraph">
                  <wp:posOffset>8397545</wp:posOffset>
                </wp:positionV>
                <wp:extent cx="6664148" cy="212141"/>
                <wp:effectExtent l="0" t="0" r="3810" b="0"/>
                <wp:wrapNone/>
                <wp:docPr id="119918836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148" cy="212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AD6ED" w14:textId="77777777" w:rsidR="00F020D3" w:rsidRPr="009D2C60" w:rsidRDefault="00F020D3" w:rsidP="00F020D3">
                            <w:pPr>
                              <w:rPr>
                                <w:color w:val="404040" w:themeColor="text1" w:themeTint="BF"/>
                                <w:spacing w:val="-2"/>
                                <w:sz w:val="16"/>
                                <w:szCs w:val="20"/>
                              </w:rPr>
                            </w:pPr>
                            <w:r w:rsidRPr="009D2C60">
                              <w:rPr>
                                <w:color w:val="404040" w:themeColor="text1" w:themeTint="BF"/>
                                <w:spacing w:val="-2"/>
                                <w:sz w:val="16"/>
                              </w:rPr>
                              <w:t>[Facoltativo: includi qui un link alla struttura di ripartizione del lavoro (WBS) completa o alla programmazione dettagliata del progetto]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781E" id="Text Box 12" o:spid="_x0000_s1028" type="#_x0000_t202" style="position:absolute;margin-left:-.25pt;margin-top:661.2pt;width:524.75pt;height:16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" fillcolor="white [3201]" stroked="f" strokeweight=".5pt">
                <v:textbox>
                  <w:txbxContent>
                    <w:p w14:paraId="59EAD6ED" w14:textId="77777777" w:rsidR="00F020D3" w:rsidRPr="009D2C60" w:rsidRDefault="00F020D3" w:rsidP="00F020D3">
                      <w:pPr>
                        <w:rPr>
                          <w:color w:val="404040" w:themeColor="text1" w:themeTint="BF"/>
                          <w:spacing w:val="-2"/>
                          <w:sz w:val="16"/>
                          <w:szCs w:val="20"/>
                        </w:rPr>
                      </w:pPr>
                      <w:r w:rsidRPr="009D2C60">
                        <w:rPr>
                          <w:color w:val="404040" w:themeColor="text1" w:themeTint="BF"/>
                          <w:spacing w:val="-2"/>
                          <w:sz w:val="16"/>
                        </w:rPr>
                        <w:t>[Facoltativo: includi qui un link alla struttura di ripartizione del lavoro (WBS) completa o alla programmazione dettagliata del progetto]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28"/>
        </w:rPr>
        <w:t>Timeline / milestone del progetto</w:t>
      </w:r>
      <w:bookmarkEnd w:id="3"/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30"/>
        <w:gridCol w:w="5780"/>
        <w:gridCol w:w="1892"/>
      </w:tblGrid>
      <w:tr w:rsidR="00530D93" w14:paraId="46419291" w14:textId="77777777" w:rsidTr="009D2C60">
        <w:trPr>
          <w:trHeight w:val="571"/>
        </w:trPr>
        <w:tc>
          <w:tcPr>
            <w:tcW w:w="2830" w:type="dxa"/>
            <w:tcBorders>
              <w:bottom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12BF4A68" w14:textId="1807FB11" w:rsidR="00736AC1" w:rsidRPr="00386260" w:rsidRDefault="00DA255C" w:rsidP="00DA255C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Fase del progetto</w:t>
            </w:r>
          </w:p>
        </w:tc>
        <w:tc>
          <w:tcPr>
            <w:tcW w:w="5780" w:type="dxa"/>
            <w:shd w:val="clear" w:color="auto" w:fill="D5DCE4" w:themeFill="text2" w:themeFillTint="33"/>
            <w:vAlign w:val="center"/>
          </w:tcPr>
          <w:p w14:paraId="4F9641F6" w14:textId="2F91FBD5" w:rsidR="00736AC1" w:rsidRPr="00386260" w:rsidRDefault="00DA255C" w:rsidP="00DA255C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Milestone chiave</w:t>
            </w:r>
          </w:p>
        </w:tc>
        <w:tc>
          <w:tcPr>
            <w:tcW w:w="1892" w:type="dxa"/>
            <w:shd w:val="clear" w:color="auto" w:fill="D5DCE4" w:themeFill="text2" w:themeFillTint="33"/>
            <w:vAlign w:val="center"/>
          </w:tcPr>
          <w:p w14:paraId="526D4D76" w14:textId="3F128C5B" w:rsidR="00736AC1" w:rsidRPr="00386260" w:rsidRDefault="00DA255C" w:rsidP="00DA255C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Completamento previsto</w:t>
            </w:r>
          </w:p>
        </w:tc>
      </w:tr>
      <w:tr w:rsidR="00B0248C" w14:paraId="337C507E" w14:textId="77777777" w:rsidTr="009D2C60">
        <w:trPr>
          <w:trHeight w:val="616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A09153" w14:textId="6B26E9FC" w:rsidR="00736AC1" w:rsidRPr="00B0248C" w:rsidRDefault="00736AC1" w:rsidP="00DA255C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6F41664" w14:textId="5232BBC6" w:rsidR="00736AC1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Completare i requisiti delle funzionalità di IA.</w:t>
            </w:r>
          </w:p>
        </w:tc>
        <w:tc>
          <w:tcPr>
            <w:tcW w:w="1892" w:type="dxa"/>
            <w:shd w:val="clear" w:color="auto" w:fill="auto"/>
          </w:tcPr>
          <w:p w14:paraId="2D0BA9C2" w14:textId="2C80125F" w:rsidR="00736AC1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2</w:t>
            </w:r>
          </w:p>
        </w:tc>
      </w:tr>
      <w:tr w:rsidR="00B0248C" w14:paraId="4F4107C4" w14:textId="77777777" w:rsidTr="009D2C60">
        <w:trPr>
          <w:trHeight w:val="403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328C385" w14:textId="72CADA55" w:rsidR="00736AC1" w:rsidRPr="00B0248C" w:rsidRDefault="0073234A" w:rsidP="00BE044A">
            <w:pPr>
              <w:rPr>
                <w:color w:val="404040" w:themeColor="text1" w:themeTint="BF"/>
                <w:szCs w:val="20"/>
              </w:rPr>
            </w:pPr>
            <w:r>
              <w:rPr>
                <w:b/>
                <w:color w:val="264653"/>
                <w:sz w:val="21"/>
              </w:rPr>
              <w:t>Fase 1:</w:t>
            </w:r>
            <w:r w:rsidRPr="00B0248C">
              <w:rPr>
                <w:color w:val="404040" w:themeColor="text1" w:themeTint="BF"/>
                <w:szCs w:val="20"/>
              </w:rPr>
              <w:br/>
              <w:t>Raccolta e pianificazione dei requisiti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0DE1A5AD" w14:textId="16D8146F" w:rsidR="00736AC1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Valutare la compatibilità dell’infrastruttura del sito web con gli strumenti di IA.</w:t>
            </w:r>
          </w:p>
        </w:tc>
        <w:tc>
          <w:tcPr>
            <w:tcW w:w="1892" w:type="dxa"/>
            <w:shd w:val="clear" w:color="auto" w:fill="auto"/>
          </w:tcPr>
          <w:p w14:paraId="249DA7F4" w14:textId="0B94F34F" w:rsidR="00736AC1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3</w:t>
            </w:r>
          </w:p>
        </w:tc>
      </w:tr>
      <w:tr w:rsidR="00B0248C" w14:paraId="3C016097" w14:textId="77777777" w:rsidTr="009D2C60">
        <w:trPr>
          <w:trHeight w:val="715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D3D907" w14:textId="77777777" w:rsidR="00736AC1" w:rsidRPr="00B0248C" w:rsidRDefault="00736AC1" w:rsidP="00BE04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6398775" w14:textId="345F8268" w:rsidR="00736AC1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Completare piano di progetto, timeline e sezione sull’allocazione delle risorse.</w:t>
            </w:r>
          </w:p>
        </w:tc>
        <w:tc>
          <w:tcPr>
            <w:tcW w:w="1892" w:type="dxa"/>
            <w:shd w:val="clear" w:color="auto" w:fill="auto"/>
          </w:tcPr>
          <w:p w14:paraId="580E69E5" w14:textId="6EA75863" w:rsidR="00736AC1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4</w:t>
            </w:r>
          </w:p>
        </w:tc>
      </w:tr>
      <w:tr w:rsidR="00B0248C" w14:paraId="2273C9DB" w14:textId="77777777" w:rsidTr="009D2C60">
        <w:trPr>
          <w:trHeight w:val="667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35800" w14:textId="7D1B76AB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BB3B4FD" w14:textId="600484A5" w:rsidR="0073234A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Selezionare gli strumenti di IA appropriati per l’abbinamento tra classe e istruttore.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8334892" w14:textId="1C235CD9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6</w:t>
            </w:r>
          </w:p>
        </w:tc>
      </w:tr>
      <w:tr w:rsidR="00B0248C" w14:paraId="20001226" w14:textId="77777777" w:rsidTr="009D2C60">
        <w:trPr>
          <w:trHeight w:val="616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F138E9B" w14:textId="6DFD3FC0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  <w:r>
              <w:rPr>
                <w:b/>
                <w:color w:val="264653"/>
                <w:sz w:val="21"/>
              </w:rPr>
              <w:t>Fase 2:</w:t>
            </w:r>
            <w:r w:rsidRPr="00B0248C">
              <w:rPr>
                <w:color w:val="404040" w:themeColor="text1" w:themeTint="BF"/>
                <w:szCs w:val="20"/>
              </w:rPr>
              <w:br/>
              <w:t>Selezione e progettazione degli strumenti di IA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C52A50E" w14:textId="69A0F489" w:rsidR="0073234A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Completare l’architettura del sistema e il piano di integrazione della progettazione.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992CE45" w14:textId="13ADBC23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8</w:t>
            </w:r>
          </w:p>
        </w:tc>
      </w:tr>
      <w:tr w:rsidR="00B0248C" w14:paraId="365F7B74" w14:textId="77777777" w:rsidTr="009D2C60">
        <w:trPr>
          <w:trHeight w:val="724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DC4F08E" w14:textId="21F685E8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74D4CA1" w14:textId="79CBE642" w:rsidR="0073234A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Completare la configurazione dell’infrastruttura back-end per l’integrazione dell’IA.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7B819C8B" w14:textId="0B175340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12</w:t>
            </w:r>
          </w:p>
        </w:tc>
      </w:tr>
      <w:tr w:rsidR="00530D93" w14:paraId="4B593203" w14:textId="77777777" w:rsidTr="009D2C60">
        <w:trPr>
          <w:trHeight w:val="670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DDC35D4" w14:textId="6E2C39A2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409E327" w14:textId="3A022197" w:rsidR="0073234A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Implementare l’abbinamento di classi e istruttori basato sull’IA.</w:t>
            </w:r>
          </w:p>
        </w:tc>
        <w:tc>
          <w:tcPr>
            <w:tcW w:w="1892" w:type="dxa"/>
            <w:shd w:val="clear" w:color="auto" w:fill="auto"/>
          </w:tcPr>
          <w:p w14:paraId="4A5C208A" w14:textId="15931023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16</w:t>
            </w:r>
          </w:p>
        </w:tc>
      </w:tr>
      <w:tr w:rsidR="0073234A" w14:paraId="4BE948DB" w14:textId="77777777" w:rsidTr="009D2C60">
        <w:trPr>
          <w:trHeight w:val="667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2F507C7" w14:textId="2E723371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  <w:r>
              <w:rPr>
                <w:b/>
                <w:color w:val="264653"/>
                <w:sz w:val="21"/>
              </w:rPr>
              <w:t>Fase 3:</w:t>
            </w:r>
            <w:r w:rsidRPr="00B0248C">
              <w:rPr>
                <w:color w:val="404040" w:themeColor="text1" w:themeTint="BF"/>
                <w:szCs w:val="20"/>
              </w:rPr>
              <w:br/>
              <w:t>Sviluppo dell’integrazione con l’IA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0D380FDF" w14:textId="1CAF7E80" w:rsidR="0073234A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Sviluppare funzionalità di programmazione e cancellazione basate sull’IA.</w:t>
            </w:r>
          </w:p>
        </w:tc>
        <w:tc>
          <w:tcPr>
            <w:tcW w:w="1892" w:type="dxa"/>
            <w:shd w:val="clear" w:color="auto" w:fill="auto"/>
          </w:tcPr>
          <w:p w14:paraId="3AC5A8CB" w14:textId="45DECA22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20</w:t>
            </w:r>
          </w:p>
        </w:tc>
      </w:tr>
      <w:tr w:rsidR="0073234A" w14:paraId="039F88E3" w14:textId="77777777" w:rsidTr="009D2C60">
        <w:trPr>
          <w:trHeight w:val="697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21E46EB" w14:textId="77777777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2E9360A4" w14:textId="37026DDE" w:rsidR="0073234A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Garantire la piena funzionalità dell’IA con l’infrastruttura del sito web esistente.</w:t>
            </w:r>
          </w:p>
        </w:tc>
        <w:tc>
          <w:tcPr>
            <w:tcW w:w="1892" w:type="dxa"/>
            <w:shd w:val="clear" w:color="auto" w:fill="auto"/>
          </w:tcPr>
          <w:p w14:paraId="66EF410D" w14:textId="0EFD55C4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22</w:t>
            </w:r>
          </w:p>
        </w:tc>
      </w:tr>
      <w:tr w:rsidR="007623E1" w14:paraId="00A93F55" w14:textId="77777777" w:rsidTr="009D2C60">
        <w:trPr>
          <w:trHeight w:val="598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D11538" w14:textId="594876D8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6A27CC4C" w14:textId="2886E1AE" w:rsidR="0073234A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Eseguire test di funzionalità e usabilità inter-dispositivi.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3D58057" w14:textId="058E5E13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24</w:t>
            </w:r>
          </w:p>
        </w:tc>
      </w:tr>
      <w:tr w:rsidR="00530D93" w14:paraId="4B22A647" w14:textId="77777777" w:rsidTr="009D2C60">
        <w:trPr>
          <w:trHeight w:val="427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C3A920" w14:textId="710B4AFB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  <w:r>
              <w:rPr>
                <w:b/>
                <w:color w:val="264653"/>
                <w:sz w:val="21"/>
              </w:rPr>
              <w:t>Fase 4:</w:t>
            </w:r>
            <w:r w:rsidRPr="00530D93">
              <w:rPr>
                <w:color w:val="264653"/>
                <w:sz w:val="21"/>
                <w:szCs w:val="21"/>
              </w:rPr>
              <w:t xml:space="preserve"> </w:t>
            </w:r>
            <w:r w:rsidRPr="00B0248C">
              <w:rPr>
                <w:color w:val="404040" w:themeColor="text1" w:themeTint="BF"/>
                <w:szCs w:val="20"/>
              </w:rPr>
              <w:br/>
              <w:t>Test e Quality Assurance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03C0DEA" w14:textId="625583F5" w:rsidR="0073234A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Testare l’accuratezza dell’IA e l’interazione dell’utente.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AEE82F5" w14:textId="41BBB05B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26</w:t>
            </w:r>
          </w:p>
        </w:tc>
      </w:tr>
      <w:tr w:rsidR="00B0248C" w14:paraId="7E11F44D" w14:textId="77777777" w:rsidTr="009D2C60">
        <w:trPr>
          <w:trHeight w:val="580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FA6BE7" w14:textId="77777777" w:rsidR="0073234A" w:rsidRPr="00B0248C" w:rsidRDefault="0073234A" w:rsidP="0073234A">
            <w:pPr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60A5B7B" w14:textId="05B42F31" w:rsidR="0073234A" w:rsidRPr="00BD72FD" w:rsidRDefault="0073234A" w:rsidP="009D2C60">
            <w:pPr>
              <w:spacing w:before="10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Completare i test di sicurezza e prestazioni.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766439FF" w14:textId="58696867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28</w:t>
            </w:r>
          </w:p>
        </w:tc>
      </w:tr>
      <w:tr w:rsidR="002D2A2D" w14:paraId="0243A56D" w14:textId="77777777" w:rsidTr="009D2C60">
        <w:trPr>
          <w:trHeight w:val="697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51BB0CE" w14:textId="77777777" w:rsidR="002D2A2D" w:rsidRPr="00B0248C" w:rsidRDefault="002D2A2D" w:rsidP="002D2A2D">
            <w:pPr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25AA620" w14:textId="0B009D25" w:rsidR="002D2A2D" w:rsidRPr="00BD72FD" w:rsidRDefault="002D2A2D" w:rsidP="009D2C60">
            <w:pPr>
              <w:spacing w:before="100"/>
              <w:rPr>
                <w:rFonts w:cs="Arial"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Formare il personale sugli strumenti di IA e sulla gestione del sito web.</w:t>
            </w:r>
          </w:p>
        </w:tc>
        <w:tc>
          <w:tcPr>
            <w:tcW w:w="1892" w:type="dxa"/>
            <w:shd w:val="clear" w:color="auto" w:fill="auto"/>
          </w:tcPr>
          <w:p w14:paraId="7AA40AEA" w14:textId="319938A2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32</w:t>
            </w:r>
          </w:p>
        </w:tc>
      </w:tr>
      <w:tr w:rsidR="002D2A2D" w14:paraId="0B957485" w14:textId="77777777" w:rsidTr="009D2C60">
        <w:trPr>
          <w:trHeight w:val="695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82E0828" w14:textId="1D2A424F" w:rsidR="002D2A2D" w:rsidRPr="00B0248C" w:rsidRDefault="002D2A2D" w:rsidP="002D2A2D">
            <w:pPr>
              <w:rPr>
                <w:color w:val="404040" w:themeColor="text1" w:themeTint="BF"/>
                <w:sz w:val="18"/>
                <w:szCs w:val="18"/>
              </w:rPr>
            </w:pPr>
            <w:r>
              <w:rPr>
                <w:b/>
                <w:color w:val="264653"/>
                <w:sz w:val="21"/>
              </w:rPr>
              <w:t>Fase 5:</w:t>
            </w:r>
            <w:r w:rsidRPr="00B0248C">
              <w:rPr>
                <w:color w:val="404040" w:themeColor="text1" w:themeTint="BF"/>
                <w:szCs w:val="20"/>
              </w:rPr>
              <w:br/>
              <w:t>Formazione e lancio graduale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8FBE444" w14:textId="5E1E6E6D" w:rsidR="002D2A2D" w:rsidRPr="00BD72FD" w:rsidRDefault="002D2A2D" w:rsidP="009D2C60">
            <w:pPr>
              <w:spacing w:before="100"/>
              <w:rPr>
                <w:rFonts w:cs="Arial"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Avviare la distribuzione graduale a un piccolo gruppo di utenti per un feedback.</w:t>
            </w:r>
          </w:p>
        </w:tc>
        <w:tc>
          <w:tcPr>
            <w:tcW w:w="1892" w:type="dxa"/>
            <w:shd w:val="clear" w:color="auto" w:fill="auto"/>
          </w:tcPr>
          <w:p w14:paraId="1270C72B" w14:textId="507F21B1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33</w:t>
            </w:r>
          </w:p>
        </w:tc>
      </w:tr>
      <w:tr w:rsidR="002D2A2D" w14:paraId="61278B66" w14:textId="77777777" w:rsidTr="009D2C60">
        <w:trPr>
          <w:trHeight w:val="645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8EE3F26" w14:textId="77777777" w:rsidR="002D2A2D" w:rsidRPr="00B0248C" w:rsidRDefault="002D2A2D" w:rsidP="002D2A2D">
            <w:pPr>
              <w:rPr>
                <w:color w:val="404040" w:themeColor="text1" w:themeTint="BF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6F981E6" w14:textId="383C51D4" w:rsidR="002D2A2D" w:rsidRPr="00BD72FD" w:rsidRDefault="002D2A2D" w:rsidP="009D2C60">
            <w:pPr>
              <w:spacing w:before="100"/>
              <w:rPr>
                <w:rFonts w:cs="Arial"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Perfezionare in base al feedback del beta testing.</w:t>
            </w:r>
          </w:p>
        </w:tc>
        <w:tc>
          <w:tcPr>
            <w:tcW w:w="1892" w:type="dxa"/>
            <w:shd w:val="clear" w:color="auto" w:fill="auto"/>
          </w:tcPr>
          <w:p w14:paraId="5CF94060" w14:textId="7D1BF346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34</w:t>
            </w:r>
          </w:p>
        </w:tc>
      </w:tr>
      <w:tr w:rsidR="002D2A2D" w14:paraId="58B19ECC" w14:textId="77777777" w:rsidTr="009D2C60">
        <w:trPr>
          <w:trHeight w:val="733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314DC09" w14:textId="753824D1" w:rsidR="002D2A2D" w:rsidRPr="00B0248C" w:rsidRDefault="002D2A2D" w:rsidP="0073234A">
            <w:pPr>
              <w:rPr>
                <w:color w:val="404040" w:themeColor="text1" w:themeTint="BF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249E437" w14:textId="4DC0B37C" w:rsidR="002D2A2D" w:rsidRPr="00BD72FD" w:rsidRDefault="00B0248C" w:rsidP="009D2C60">
            <w:pPr>
              <w:spacing w:before="100"/>
              <w:rPr>
                <w:rFonts w:cs="Arial"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Lanciare il sito web completo basato sull’IA per tutti i membri.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77C4EC7E" w14:textId="5E69C607" w:rsidR="002D2A2D" w:rsidRPr="00BD72FD" w:rsidRDefault="00B0248C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Settimana 37</w:t>
            </w:r>
          </w:p>
        </w:tc>
      </w:tr>
      <w:tr w:rsidR="002D2A2D" w14:paraId="750F1EDB" w14:textId="77777777" w:rsidTr="009D2C60">
        <w:trPr>
          <w:trHeight w:val="553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125F012" w14:textId="598C44CC" w:rsidR="002D2A2D" w:rsidRPr="00B0248C" w:rsidRDefault="002D2A2D" w:rsidP="0073234A">
            <w:pPr>
              <w:rPr>
                <w:color w:val="404040" w:themeColor="text1" w:themeTint="BF"/>
              </w:rPr>
            </w:pPr>
            <w:r>
              <w:rPr>
                <w:b/>
                <w:color w:val="264653"/>
                <w:sz w:val="21"/>
              </w:rPr>
              <w:t>Fase 6:</w:t>
            </w:r>
            <w:r w:rsidRPr="00B0248C">
              <w:rPr>
                <w:color w:val="404040" w:themeColor="text1" w:themeTint="BF"/>
              </w:rPr>
              <w:br/>
              <w:t>Lancio completo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777B4F7" w14:textId="77777777" w:rsidR="002D2A2D" w:rsidRPr="002D2A2D" w:rsidRDefault="002D2A2D" w:rsidP="009D2C60">
            <w:pPr>
              <w:spacing w:before="100"/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666613B6" w14:textId="77777777" w:rsidR="002D2A2D" w:rsidRPr="002D2A2D" w:rsidRDefault="002D2A2D" w:rsidP="00B0248C">
            <w:pPr>
              <w:spacing w:before="120"/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  <w:tr w:rsidR="002D2A2D" w14:paraId="36E91028" w14:textId="77777777" w:rsidTr="009D2C60">
        <w:trPr>
          <w:trHeight w:val="541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1940294" w14:textId="77777777" w:rsidR="002D2A2D" w:rsidRPr="002D2A2D" w:rsidRDefault="002D2A2D" w:rsidP="0073234A">
            <w:pPr>
              <w:rPr>
                <w:color w:val="404040" w:themeColor="text1" w:themeTint="BF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633B17E" w14:textId="77777777" w:rsidR="002D2A2D" w:rsidRPr="002D2A2D" w:rsidRDefault="002D2A2D" w:rsidP="009D2C60">
            <w:pPr>
              <w:spacing w:before="100"/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382D24C9" w14:textId="77777777" w:rsidR="002D2A2D" w:rsidRPr="002D2A2D" w:rsidRDefault="002D2A2D" w:rsidP="00B0248C">
            <w:pPr>
              <w:spacing w:before="120"/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</w:tbl>
    <w:p w14:paraId="313C152D" w14:textId="0F32EF3B" w:rsidR="00BE044A" w:rsidRPr="007846DA" w:rsidRDefault="009D2C60" w:rsidP="007846DA">
      <w:pPr>
        <w:pStyle w:val="Heading2"/>
        <w:rPr>
          <w:b/>
          <w:bCs/>
          <w:sz w:val="28"/>
          <w:szCs w:val="24"/>
        </w:rPr>
      </w:pPr>
      <w:r>
        <w:rPr>
          <w:rFonts w:hint="eastAsia"/>
          <w:b/>
          <w:sz w:val="28"/>
          <w:lang w:eastAsia="zh-CN"/>
        </w:rPr>
        <w:lastRenderedPageBreak/>
        <w:t xml:space="preserve"> </w:t>
      </w:r>
      <w:bookmarkStart w:id="4" w:name="_Toc197464163"/>
      <w:r w:rsidR="00F020D3">
        <w:rPr>
          <w:b/>
          <w:sz w:val="28"/>
        </w:rPr>
        <w:t>Ruoli e responsabilità</w:t>
      </w:r>
      <w:bookmarkEnd w:id="4"/>
      <w:r w:rsidR="00F020D3">
        <w:rPr>
          <w:b/>
          <w:sz w:val="28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3"/>
        <w:gridCol w:w="4536"/>
        <w:gridCol w:w="3456"/>
      </w:tblGrid>
      <w:tr w:rsidR="00F020D3" w14:paraId="7C392CF7" w14:textId="77777777" w:rsidTr="00415150">
        <w:trPr>
          <w:trHeight w:val="720"/>
        </w:trPr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3109F556" w14:textId="0FCDCAA4" w:rsidR="00F020D3" w:rsidRPr="00386260" w:rsidRDefault="00F020D3" w:rsidP="00F020D3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Ruolo</w:t>
            </w:r>
          </w:p>
        </w:tc>
        <w:tc>
          <w:tcPr>
            <w:tcW w:w="4536" w:type="dxa"/>
            <w:tcBorders>
              <w:bottom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6615B6D0" w14:textId="441BFE11" w:rsidR="00F020D3" w:rsidRPr="00386260" w:rsidRDefault="00F020D3" w:rsidP="00F020D3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 xml:space="preserve">Responsabilità </w:t>
            </w:r>
          </w:p>
        </w:tc>
        <w:tc>
          <w:tcPr>
            <w:tcW w:w="3456" w:type="dxa"/>
            <w:tcBorders>
              <w:bottom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6A1329D8" w14:textId="28CEF491" w:rsidR="00F020D3" w:rsidRPr="00386260" w:rsidRDefault="00F020D3" w:rsidP="00F020D3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Team leader</w:t>
            </w:r>
          </w:p>
        </w:tc>
      </w:tr>
      <w:tr w:rsidR="00386260" w14:paraId="0003D139" w14:textId="77777777" w:rsidTr="00415150">
        <w:trPr>
          <w:trHeight w:val="256"/>
        </w:trPr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9EB4C0"/>
            <w:vAlign w:val="center"/>
          </w:tcPr>
          <w:p w14:paraId="7C221988" w14:textId="77777777" w:rsidR="00386260" w:rsidRPr="00386260" w:rsidRDefault="00386260" w:rsidP="00F020D3">
            <w:pPr>
              <w:rPr>
                <w:rFonts w:cs="Arial"/>
                <w:b/>
                <w:bCs/>
                <w:color w:val="264653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9EB4C0"/>
            <w:vAlign w:val="center"/>
          </w:tcPr>
          <w:p w14:paraId="433A7556" w14:textId="77777777" w:rsidR="00386260" w:rsidRPr="00F020D3" w:rsidRDefault="00386260" w:rsidP="00F020D3">
            <w:pPr>
              <w:rPr>
                <w:rFonts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45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EB4C0"/>
            <w:vAlign w:val="center"/>
          </w:tcPr>
          <w:p w14:paraId="34B4328B" w14:textId="77777777" w:rsidR="00386260" w:rsidRPr="00F020D3" w:rsidRDefault="00386260" w:rsidP="00F020D3">
            <w:pPr>
              <w:rPr>
                <w:rFonts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F020D3" w14:paraId="16B64335" w14:textId="77777777" w:rsidTr="00415150">
        <w:trPr>
          <w:trHeight w:val="864"/>
        </w:trPr>
        <w:tc>
          <w:tcPr>
            <w:tcW w:w="2263" w:type="dxa"/>
            <w:tcBorders>
              <w:top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387EF658" w14:textId="74AB0260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Project Manager</w:t>
            </w:r>
          </w:p>
        </w:tc>
        <w:tc>
          <w:tcPr>
            <w:tcW w:w="4536" w:type="dxa"/>
            <w:tcBorders>
              <w:top w:val="single" w:sz="4" w:space="0" w:color="BFBFBF" w:themeColor="background1" w:themeShade="BF"/>
            </w:tcBorders>
            <w:vAlign w:val="center"/>
          </w:tcPr>
          <w:p w14:paraId="79BD561F" w14:textId="237B64D7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Supervisionare la timeline del progetto, le risorse e i deliverable; coordinare i team.</w:t>
            </w:r>
          </w:p>
        </w:tc>
        <w:tc>
          <w:tcPr>
            <w:tcW w:w="3456" w:type="dxa"/>
            <w:tcBorders>
              <w:top w:val="single" w:sz="4" w:space="0" w:color="BFBFBF" w:themeColor="background1" w:themeShade="BF"/>
            </w:tcBorders>
            <w:vAlign w:val="center"/>
          </w:tcPr>
          <w:p w14:paraId="6F9DE064" w14:textId="48606AD3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Krista Ahmed, Project Manager</w:t>
            </w:r>
          </w:p>
        </w:tc>
      </w:tr>
      <w:tr w:rsidR="00F020D3" w14:paraId="62608736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693D0ADD" w14:textId="5F87003A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Sviluppo web</w:t>
            </w:r>
          </w:p>
        </w:tc>
        <w:tc>
          <w:tcPr>
            <w:tcW w:w="4536" w:type="dxa"/>
            <w:vAlign w:val="center"/>
          </w:tcPr>
          <w:p w14:paraId="65D6AC7B" w14:textId="4FD85A54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Implementare e integrare gli strumenti di IA nell’infrastruttura del sito web esistente.</w:t>
            </w:r>
          </w:p>
        </w:tc>
        <w:tc>
          <w:tcPr>
            <w:tcW w:w="3456" w:type="dxa"/>
            <w:vAlign w:val="center"/>
          </w:tcPr>
          <w:p w14:paraId="77A3CF9C" w14:textId="35EF019C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Leigh Gibbs, Lead Developer</w:t>
            </w:r>
          </w:p>
        </w:tc>
      </w:tr>
      <w:tr w:rsidR="00F020D3" w14:paraId="587DFB36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2C2FFFE8" w14:textId="5920ABBA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Specialisti dell’IA</w:t>
            </w:r>
          </w:p>
        </w:tc>
        <w:tc>
          <w:tcPr>
            <w:tcW w:w="4536" w:type="dxa"/>
            <w:vAlign w:val="center"/>
          </w:tcPr>
          <w:p w14:paraId="4879203A" w14:textId="1BF5FDB1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Sviluppare e personalizzare le funzionalità di IA per l’abbinamento e la programmazione di istruttori e classi.</w:t>
            </w:r>
          </w:p>
        </w:tc>
        <w:tc>
          <w:tcPr>
            <w:tcW w:w="3456" w:type="dxa"/>
            <w:vAlign w:val="center"/>
          </w:tcPr>
          <w:p w14:paraId="69D62CB5" w14:textId="2D1D9929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Fiorella Fitzgerald, Lead AI Engineer</w:t>
            </w:r>
          </w:p>
        </w:tc>
      </w:tr>
      <w:tr w:rsidR="00F020D3" w14:paraId="3D191077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741B3030" w14:textId="5568E5AC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Progettisti UI/UX</w:t>
            </w:r>
          </w:p>
        </w:tc>
        <w:tc>
          <w:tcPr>
            <w:tcW w:w="4536" w:type="dxa"/>
            <w:vAlign w:val="center"/>
          </w:tcPr>
          <w:p w14:paraId="52149F04" w14:textId="4EEC24D4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Assicurarsi che l’interfaccia utente sia intuitiva e in linea con le funzionalità di IA; concentrarsi sulla reattività della versione per dispositivi mobili.</w:t>
            </w:r>
          </w:p>
        </w:tc>
        <w:tc>
          <w:tcPr>
            <w:tcW w:w="3456" w:type="dxa"/>
            <w:vAlign w:val="center"/>
          </w:tcPr>
          <w:p w14:paraId="63898B6A" w14:textId="77777777" w:rsidR="00F020D3" w:rsidRPr="00BD72FD" w:rsidRDefault="00F020D3" w:rsidP="00F020D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404040" w:themeColor="text1" w:themeTint="BF"/>
                <w:sz w:val="20"/>
                <w:szCs w:val="20"/>
              </w:rPr>
            </w:pPr>
            <w:r>
              <w:rPr>
                <w:rFonts w:ascii="Century Gothic" w:hAnsi="Century Gothic"/>
                <w:color w:val="404040" w:themeColor="text1" w:themeTint="BF"/>
                <w:sz w:val="20"/>
              </w:rPr>
              <w:t>Henry McNeal, Lead UI Designer</w:t>
            </w:r>
          </w:p>
          <w:p w14:paraId="7C2546C6" w14:textId="2EB65353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Mateus Tobin, Lead UX Designer</w:t>
            </w:r>
          </w:p>
        </w:tc>
      </w:tr>
      <w:tr w:rsidR="00F020D3" w:rsidRPr="005E43F1" w14:paraId="4989CBEE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05998CB6" w14:textId="343FCEED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QA (Quality Assurance)</w:t>
            </w:r>
          </w:p>
        </w:tc>
        <w:tc>
          <w:tcPr>
            <w:tcW w:w="4536" w:type="dxa"/>
            <w:vAlign w:val="center"/>
          </w:tcPr>
          <w:p w14:paraId="6EB7CFAC" w14:textId="544DB9E6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Eseguire test di funzionalità, prestazioni e sicurezza su dispositivi e browser.</w:t>
            </w:r>
          </w:p>
        </w:tc>
        <w:tc>
          <w:tcPr>
            <w:tcW w:w="3456" w:type="dxa"/>
            <w:vAlign w:val="center"/>
          </w:tcPr>
          <w:p w14:paraId="1CA6E41C" w14:textId="23A76D9F" w:rsidR="00F020D3" w:rsidRPr="000C6C71" w:rsidRDefault="00F020D3" w:rsidP="00F020D3">
            <w:pPr>
              <w:rPr>
                <w:b/>
                <w:bCs/>
                <w:color w:val="404040" w:themeColor="text1" w:themeTint="BF"/>
                <w:szCs w:val="20"/>
                <w:lang w:val="en-US"/>
              </w:rPr>
            </w:pPr>
            <w:r w:rsidRPr="000C6C71">
              <w:rPr>
                <w:color w:val="404040" w:themeColor="text1" w:themeTint="BF"/>
                <w:lang w:val="en-US"/>
              </w:rPr>
              <w:t>Jamal King, QA Team Leader</w:t>
            </w:r>
          </w:p>
        </w:tc>
      </w:tr>
      <w:tr w:rsidR="00F020D3" w14:paraId="7C83EF41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4661476C" w14:textId="0EF232F7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Istruttori di fitness</w:t>
            </w:r>
          </w:p>
        </w:tc>
        <w:tc>
          <w:tcPr>
            <w:tcW w:w="4536" w:type="dxa"/>
            <w:vAlign w:val="center"/>
          </w:tcPr>
          <w:p w14:paraId="1CFDCB89" w14:textId="44E18113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Fornire input su come gli strumenti di IA dovrebbero abbinare i membri agli istruttori e alle lezioni in base ai loro obiettivi di fitness personali.</w:t>
            </w:r>
          </w:p>
        </w:tc>
        <w:tc>
          <w:tcPr>
            <w:tcW w:w="3456" w:type="dxa"/>
            <w:vAlign w:val="center"/>
          </w:tcPr>
          <w:p w14:paraId="4F75FD51" w14:textId="692537C3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Petrus Nishimura, Trainer Lead</w:t>
            </w:r>
          </w:p>
        </w:tc>
      </w:tr>
      <w:tr w:rsidR="00F020D3" w:rsidRPr="005E43F1" w14:paraId="3F907C5D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6C7E80DA" w14:textId="7C99F18A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Assistenza clienti</w:t>
            </w:r>
          </w:p>
        </w:tc>
        <w:tc>
          <w:tcPr>
            <w:tcW w:w="4536" w:type="dxa"/>
            <w:vAlign w:val="center"/>
          </w:tcPr>
          <w:p w14:paraId="4C222F25" w14:textId="29AE6962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Assistere i membri nella navigazione dei nuovi strumenti di IA; gestire il feedback degli utenti dopo il lancio.</w:t>
            </w:r>
          </w:p>
        </w:tc>
        <w:tc>
          <w:tcPr>
            <w:tcW w:w="3456" w:type="dxa"/>
            <w:vAlign w:val="center"/>
          </w:tcPr>
          <w:p w14:paraId="56777356" w14:textId="53D92D39" w:rsidR="00F020D3" w:rsidRPr="000C6C71" w:rsidRDefault="00F020D3" w:rsidP="00F020D3">
            <w:pPr>
              <w:rPr>
                <w:b/>
                <w:bCs/>
                <w:color w:val="404040" w:themeColor="text1" w:themeTint="BF"/>
                <w:szCs w:val="20"/>
                <w:lang w:val="en-US"/>
              </w:rPr>
            </w:pPr>
            <w:r w:rsidRPr="000C6C71">
              <w:rPr>
                <w:color w:val="404040" w:themeColor="text1" w:themeTint="BF"/>
                <w:lang w:val="en-US"/>
              </w:rPr>
              <w:t>Sarah Goodwin, Customer Support Manager</w:t>
            </w:r>
          </w:p>
        </w:tc>
      </w:tr>
      <w:tr w:rsidR="00333DE3" w14:paraId="04DDEFD7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24FFD8A0" w14:textId="204AF569" w:rsidR="00333DE3" w:rsidRPr="00BD72FD" w:rsidRDefault="00333DE3" w:rsidP="00333DE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Assistenza IT</w:t>
            </w:r>
          </w:p>
        </w:tc>
        <w:tc>
          <w:tcPr>
            <w:tcW w:w="4536" w:type="dxa"/>
            <w:vAlign w:val="center"/>
          </w:tcPr>
          <w:p w14:paraId="062627A1" w14:textId="5C323325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Gestire i problemi tecnici post-lancio e assicurarsi che l’infrastruttura server/hosting supporti i nuovi strumenti di IA.</w:t>
            </w:r>
          </w:p>
        </w:tc>
        <w:tc>
          <w:tcPr>
            <w:tcW w:w="3456" w:type="dxa"/>
            <w:vAlign w:val="center"/>
          </w:tcPr>
          <w:p w14:paraId="00CAF321" w14:textId="402DDAB7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Tamika Marshall, IT Lead</w:t>
            </w:r>
          </w:p>
        </w:tc>
      </w:tr>
      <w:tr w:rsidR="00333DE3" w14:paraId="1F86069C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5146BD15" w14:textId="2C1E195F" w:rsidR="00333DE3" w:rsidRPr="00BD72FD" w:rsidRDefault="00333DE3" w:rsidP="00333DE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Executive Sponsor</w:t>
            </w:r>
          </w:p>
        </w:tc>
        <w:tc>
          <w:tcPr>
            <w:tcW w:w="4536" w:type="dxa"/>
            <w:vAlign w:val="center"/>
          </w:tcPr>
          <w:p w14:paraId="21D0B9E4" w14:textId="546589DD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Approvare decisioni importanti; guidare il progetto in modo che rimanga allineato agli obiettivi aziendali generali.</w:t>
            </w:r>
          </w:p>
        </w:tc>
        <w:tc>
          <w:tcPr>
            <w:tcW w:w="3456" w:type="dxa"/>
            <w:vAlign w:val="center"/>
          </w:tcPr>
          <w:p w14:paraId="5F78273C" w14:textId="545912C2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Jonathon Wong, CTO</w:t>
            </w:r>
          </w:p>
        </w:tc>
      </w:tr>
      <w:tr w:rsidR="00333DE3" w14:paraId="14F8A155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73B85208" w14:textId="7A748293" w:rsidR="00333DE3" w:rsidRPr="00BD72FD" w:rsidRDefault="00333DE3" w:rsidP="00333DE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di formazione</w:t>
            </w:r>
          </w:p>
        </w:tc>
        <w:tc>
          <w:tcPr>
            <w:tcW w:w="4536" w:type="dxa"/>
            <w:vAlign w:val="center"/>
          </w:tcPr>
          <w:p w14:paraId="012FE210" w14:textId="7426671C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Formare il personale interno su come utilizzare e gestire le nuove funzionalità di IA.</w:t>
            </w:r>
          </w:p>
        </w:tc>
        <w:tc>
          <w:tcPr>
            <w:tcW w:w="3456" w:type="dxa"/>
            <w:vAlign w:val="center"/>
          </w:tcPr>
          <w:p w14:paraId="25003B88" w14:textId="1C7DD422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  <w:r>
              <w:rPr>
                <w:color w:val="404040" w:themeColor="text1" w:themeTint="BF"/>
              </w:rPr>
              <w:t>Kiran Gupta, Training Manager</w:t>
            </w:r>
          </w:p>
        </w:tc>
      </w:tr>
      <w:tr w:rsidR="00C43122" w14:paraId="3A73EEAF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02BCC233" w14:textId="77777777" w:rsidR="00C43122" w:rsidRPr="00BD72FD" w:rsidRDefault="00C43122" w:rsidP="00333DE3">
            <w:pPr>
              <w:rPr>
                <w:rFonts w:cs="Arial"/>
                <w:color w:val="264653"/>
                <w:sz w:val="21"/>
                <w:szCs w:val="21"/>
              </w:rPr>
            </w:pPr>
          </w:p>
        </w:tc>
        <w:tc>
          <w:tcPr>
            <w:tcW w:w="4536" w:type="dxa"/>
            <w:vAlign w:val="center"/>
          </w:tcPr>
          <w:p w14:paraId="1E72DC45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3456" w:type="dxa"/>
            <w:vAlign w:val="center"/>
          </w:tcPr>
          <w:p w14:paraId="37791052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  <w:tr w:rsidR="00C43122" w14:paraId="272C75CA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0C9881B3" w14:textId="77777777" w:rsidR="00C43122" w:rsidRPr="00BD72FD" w:rsidRDefault="00C43122" w:rsidP="00333DE3">
            <w:pPr>
              <w:rPr>
                <w:rFonts w:cs="Arial"/>
                <w:color w:val="264653"/>
                <w:sz w:val="21"/>
                <w:szCs w:val="21"/>
              </w:rPr>
            </w:pPr>
          </w:p>
        </w:tc>
        <w:tc>
          <w:tcPr>
            <w:tcW w:w="4536" w:type="dxa"/>
            <w:vAlign w:val="center"/>
          </w:tcPr>
          <w:p w14:paraId="51B46680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3456" w:type="dxa"/>
            <w:vAlign w:val="center"/>
          </w:tcPr>
          <w:p w14:paraId="10CD185E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  <w:tr w:rsidR="00C43122" w14:paraId="6F8E2CEB" w14:textId="77777777" w:rsidTr="00415150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708F75E4" w14:textId="77777777" w:rsidR="00C43122" w:rsidRPr="00BD72FD" w:rsidRDefault="00C43122" w:rsidP="00333DE3">
            <w:pPr>
              <w:rPr>
                <w:rFonts w:cs="Arial"/>
                <w:color w:val="264653"/>
                <w:sz w:val="21"/>
                <w:szCs w:val="21"/>
              </w:rPr>
            </w:pPr>
          </w:p>
        </w:tc>
        <w:tc>
          <w:tcPr>
            <w:tcW w:w="4536" w:type="dxa"/>
            <w:vAlign w:val="center"/>
          </w:tcPr>
          <w:p w14:paraId="4AAA94CD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3456" w:type="dxa"/>
            <w:vAlign w:val="center"/>
          </w:tcPr>
          <w:p w14:paraId="0D1B68BF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</w:tbl>
    <w:p w14:paraId="11FFBF63" w14:textId="2270774C" w:rsidR="00333DE3" w:rsidRPr="007846DA" w:rsidRDefault="00333DE3" w:rsidP="007846DA">
      <w:pPr>
        <w:pStyle w:val="Heading2"/>
        <w:rPr>
          <w:b/>
          <w:bCs/>
          <w:sz w:val="28"/>
          <w:szCs w:val="24"/>
        </w:rPr>
      </w:pPr>
      <w:bookmarkStart w:id="5" w:name="_Toc197464164"/>
      <w:r>
        <w:rPr>
          <w:b/>
          <w:sz w:val="28"/>
        </w:rPr>
        <w:lastRenderedPageBreak/>
        <w:t>Base dei costi</w:t>
      </w:r>
      <w:bookmarkEnd w:id="5"/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35"/>
        <w:gridCol w:w="2610"/>
      </w:tblGrid>
      <w:tr w:rsidR="00333DE3" w14:paraId="246C0C8C" w14:textId="77777777" w:rsidTr="007623E1">
        <w:trPr>
          <w:trHeight w:val="432"/>
        </w:trPr>
        <w:tc>
          <w:tcPr>
            <w:tcW w:w="7735" w:type="dxa"/>
            <w:shd w:val="clear" w:color="auto" w:fill="D5DCE4" w:themeFill="text2" w:themeFillTint="33"/>
            <w:vAlign w:val="center"/>
          </w:tcPr>
          <w:p w14:paraId="1D1C140E" w14:textId="3B21E26D" w:rsidR="00333DE3" w:rsidRPr="00333DE3" w:rsidRDefault="00333DE3" w:rsidP="00333DE3">
            <w:pPr>
              <w:rPr>
                <w:b/>
                <w:bCs/>
                <w:color w:val="264653"/>
                <w:sz w:val="21"/>
                <w:szCs w:val="24"/>
              </w:rPr>
            </w:pPr>
            <w:r>
              <w:rPr>
                <w:b/>
                <w:color w:val="264653"/>
                <w:sz w:val="21"/>
              </w:rPr>
              <w:t>Categoria di spese</w:t>
            </w:r>
          </w:p>
        </w:tc>
        <w:tc>
          <w:tcPr>
            <w:tcW w:w="2610" w:type="dxa"/>
            <w:shd w:val="clear" w:color="auto" w:fill="9EB4C0"/>
            <w:vAlign w:val="center"/>
          </w:tcPr>
          <w:p w14:paraId="593A1608" w14:textId="3614A292" w:rsidR="00333DE3" w:rsidRPr="00333DE3" w:rsidRDefault="00333DE3" w:rsidP="00333DE3">
            <w:pPr>
              <w:rPr>
                <w:b/>
                <w:bCs/>
                <w:color w:val="264653"/>
                <w:sz w:val="21"/>
                <w:szCs w:val="24"/>
              </w:rPr>
            </w:pPr>
            <w:r>
              <w:rPr>
                <w:b/>
                <w:color w:val="264653"/>
                <w:sz w:val="21"/>
              </w:rPr>
              <w:t>Allocato</w:t>
            </w:r>
          </w:p>
        </w:tc>
      </w:tr>
      <w:tr w:rsidR="00333DE3" w14:paraId="13432E33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602A0FF4" w14:textId="24C30247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Software/strumenti IA</w:t>
            </w:r>
          </w:p>
        </w:tc>
        <w:tc>
          <w:tcPr>
            <w:tcW w:w="2610" w:type="dxa"/>
            <w:vAlign w:val="center"/>
          </w:tcPr>
          <w:p w14:paraId="48B2ED37" w14:textId="03671374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40.000 €</w:t>
            </w:r>
          </w:p>
        </w:tc>
      </w:tr>
      <w:tr w:rsidR="00333DE3" w14:paraId="5648489B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13501E7E" w14:textId="683B122A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Costi degli specialisti dell’IA</w:t>
            </w:r>
          </w:p>
        </w:tc>
        <w:tc>
          <w:tcPr>
            <w:tcW w:w="2610" w:type="dxa"/>
            <w:vAlign w:val="center"/>
          </w:tcPr>
          <w:p w14:paraId="03AE7196" w14:textId="2461ED2F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60.000 €</w:t>
            </w:r>
          </w:p>
        </w:tc>
      </w:tr>
      <w:tr w:rsidR="00333DE3" w14:paraId="0651275A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2E16363B" w14:textId="3D34D430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Upgrade di hosting e infrastruttura</w:t>
            </w:r>
          </w:p>
        </w:tc>
        <w:tc>
          <w:tcPr>
            <w:tcW w:w="2610" w:type="dxa"/>
            <w:vAlign w:val="center"/>
          </w:tcPr>
          <w:p w14:paraId="252B39B2" w14:textId="5BD4E5B6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10.000 €</w:t>
            </w:r>
          </w:p>
        </w:tc>
      </w:tr>
      <w:tr w:rsidR="00333DE3" w14:paraId="0C62E694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725F5852" w14:textId="2EBD03BD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Test e Quality Assurance</w:t>
            </w:r>
          </w:p>
        </w:tc>
        <w:tc>
          <w:tcPr>
            <w:tcW w:w="2610" w:type="dxa"/>
            <w:vAlign w:val="center"/>
          </w:tcPr>
          <w:p w14:paraId="4ECC3D92" w14:textId="117D5574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15.000 €</w:t>
            </w:r>
          </w:p>
        </w:tc>
      </w:tr>
      <w:tr w:rsidR="00333DE3" w14:paraId="2B51BE4C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49347BC1" w14:textId="24453C62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Costi di formazione e assistenza</w:t>
            </w:r>
          </w:p>
        </w:tc>
        <w:tc>
          <w:tcPr>
            <w:tcW w:w="2610" w:type="dxa"/>
            <w:vAlign w:val="center"/>
          </w:tcPr>
          <w:p w14:paraId="7D7C7998" w14:textId="104410EB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5.000 €</w:t>
            </w:r>
          </w:p>
        </w:tc>
      </w:tr>
      <w:tr w:rsidR="00333DE3" w14:paraId="39721EC8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79FE29AB" w14:textId="231A81C5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Costi di progettazione UI/UX</w:t>
            </w:r>
          </w:p>
        </w:tc>
        <w:tc>
          <w:tcPr>
            <w:tcW w:w="2610" w:type="dxa"/>
            <w:vAlign w:val="center"/>
          </w:tcPr>
          <w:p w14:paraId="269190F0" w14:textId="1E49CFAE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20.000 €</w:t>
            </w:r>
          </w:p>
        </w:tc>
      </w:tr>
      <w:tr w:rsidR="00333DE3" w14:paraId="4908F2A7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A139F18" w14:textId="5BEABFF0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Costi di sviluppo web</w:t>
            </w:r>
          </w:p>
        </w:tc>
        <w:tc>
          <w:tcPr>
            <w:tcW w:w="2610" w:type="dxa"/>
            <w:vAlign w:val="center"/>
          </w:tcPr>
          <w:p w14:paraId="0DCB3DA7" w14:textId="10B1048E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50.000 €</w:t>
            </w:r>
          </w:p>
        </w:tc>
      </w:tr>
      <w:tr w:rsidR="00C43122" w14:paraId="4F05F18D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B645382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42E46510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</w:tr>
      <w:tr w:rsidR="00C43122" w14:paraId="5A86294B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321086CA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3F0FC1AF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</w:tr>
      <w:tr w:rsidR="00C43122" w14:paraId="2B3DCB07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16AB3A69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41EC8F2F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</w:tr>
      <w:tr w:rsidR="00C43122" w14:paraId="35A9605F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CA293EC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0411B069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</w:tr>
      <w:tr w:rsidR="00447BC4" w14:paraId="6C517E62" w14:textId="77777777" w:rsidTr="007623E1">
        <w:trPr>
          <w:trHeight w:val="83"/>
        </w:trPr>
        <w:tc>
          <w:tcPr>
            <w:tcW w:w="7735" w:type="dxa"/>
            <w:tcBorders>
              <w:bottom w:val="single" w:sz="4" w:space="0" w:color="BFBFBF" w:themeColor="background1" w:themeShade="BF"/>
              <w:right w:val="nil"/>
            </w:tcBorders>
            <w:shd w:val="clear" w:color="auto" w:fill="9EB4C0"/>
            <w:vAlign w:val="center"/>
          </w:tcPr>
          <w:p w14:paraId="3CAC30B3" w14:textId="738B098D" w:rsidR="00447BC4" w:rsidRPr="00447BC4" w:rsidRDefault="00447BC4" w:rsidP="00447BC4">
            <w:pPr>
              <w:rPr>
                <w:color w:val="264653"/>
              </w:rPr>
            </w:pPr>
          </w:p>
        </w:tc>
        <w:tc>
          <w:tcPr>
            <w:tcW w:w="2610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9EB4C0"/>
            <w:vAlign w:val="center"/>
          </w:tcPr>
          <w:p w14:paraId="34D50C9C" w14:textId="77777777" w:rsidR="00447BC4" w:rsidRPr="00447BC4" w:rsidRDefault="00447BC4" w:rsidP="00447BC4">
            <w:pPr>
              <w:rPr>
                <w:color w:val="264653"/>
              </w:rPr>
            </w:pPr>
          </w:p>
        </w:tc>
      </w:tr>
      <w:tr w:rsidR="00333DE3" w14:paraId="53026D4B" w14:textId="77777777" w:rsidTr="007623E1">
        <w:trPr>
          <w:trHeight w:val="535"/>
        </w:trPr>
        <w:tc>
          <w:tcPr>
            <w:tcW w:w="7735" w:type="dxa"/>
            <w:tcBorders>
              <w:right w:val="single" w:sz="4" w:space="0" w:color="BFBFBF" w:themeColor="background1" w:themeShade="BF"/>
            </w:tcBorders>
            <w:vAlign w:val="center"/>
          </w:tcPr>
          <w:p w14:paraId="7751D957" w14:textId="03DA9EFC" w:rsidR="00333DE3" w:rsidRPr="00447BC4" w:rsidRDefault="00447BC4" w:rsidP="00447BC4">
            <w:pPr>
              <w:rPr>
                <w:color w:val="264653"/>
              </w:rPr>
            </w:pPr>
            <w:r>
              <w:rPr>
                <w:b/>
                <w:color w:val="264653"/>
              </w:rPr>
              <w:t>Base dei costi stimati totali</w:t>
            </w:r>
          </w:p>
        </w:tc>
        <w:tc>
          <w:tcPr>
            <w:tcW w:w="2610" w:type="dxa"/>
            <w:tcBorders>
              <w:left w:val="single" w:sz="4" w:space="0" w:color="BFBFBF" w:themeColor="background1" w:themeShade="BF"/>
            </w:tcBorders>
            <w:vAlign w:val="center"/>
          </w:tcPr>
          <w:p w14:paraId="1A0BD54B" w14:textId="44FCD48B" w:rsidR="00333DE3" w:rsidRPr="00447BC4" w:rsidRDefault="00447BC4" w:rsidP="00447BC4">
            <w:pPr>
              <w:rPr>
                <w:color w:val="264653"/>
              </w:rPr>
            </w:pPr>
            <w:r>
              <w:rPr>
                <w:b/>
                <w:color w:val="264653"/>
              </w:rPr>
              <w:t>200.000 €</w:t>
            </w:r>
          </w:p>
        </w:tc>
      </w:tr>
    </w:tbl>
    <w:p w14:paraId="0E866200" w14:textId="5331A442" w:rsidR="00BA36DB" w:rsidRDefault="00BA36DB" w:rsidP="00BA36DB">
      <w:pPr>
        <w:pStyle w:val="ListParagraph"/>
        <w:ind w:left="360"/>
        <w:rPr>
          <w:rFonts w:ascii="Century Gothic" w:hAnsi="Century Gothic"/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noProof/>
          <w:color w:val="2646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436895" wp14:editId="605981BB">
                <wp:simplePos x="0" y="0"/>
                <wp:positionH relativeFrom="column">
                  <wp:posOffset>584036</wp:posOffset>
                </wp:positionH>
                <wp:positionV relativeFrom="paragraph">
                  <wp:posOffset>58420</wp:posOffset>
                </wp:positionV>
                <wp:extent cx="5277485" cy="604684"/>
                <wp:effectExtent l="0" t="0" r="0" b="5080"/>
                <wp:wrapNone/>
                <wp:docPr id="132672761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7485" cy="604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A3EE5" w14:textId="5B18D4A8" w:rsidR="00447BC4" w:rsidRPr="00623FAB" w:rsidRDefault="00447BC4" w:rsidP="00447BC4">
                            <w:pPr>
                              <w:jc w:val="center"/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6"/>
                              </w:rPr>
                              <w:t xml:space="preserve">[link </w:t>
                            </w:r>
                            <w:r>
                              <w:rPr>
                                <w:color w:val="404040" w:themeColor="text1" w:themeTint="BF"/>
                                <w:sz w:val="16"/>
                              </w:rPr>
                              <w:t>al piano di budget completo]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6895" id="Text Box 13" o:spid="_x0000_s1029" type="#_x0000_t202" style="position:absolute;left:0;text-align:left;margin-left:46pt;margin-top:4.6pt;width:415.55pt;height:4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" fillcolor="white [3201]" stroked="f" strokeweight=".5pt">
                <v:textbox>
                  <w:txbxContent>
                    <w:p w14:paraId="451A3EE5" w14:textId="5B18D4A8" w:rsidR="00447BC4" w:rsidRPr="00623FAB" w:rsidRDefault="00447BC4" w:rsidP="00447BC4">
                      <w:pPr>
                        <w:jc w:val="center"/>
                        <w:rPr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color w:val="404040" w:themeColor="text1" w:themeTint="BF"/>
                          <w:sz w:val="16"/>
                        </w:rPr>
                        <w:t xml:space="preserve">[link </w:t>
                      </w:r>
                      <w:r>
                        <w:rPr>
                          <w:color w:val="404040" w:themeColor="text1" w:themeTint="BF"/>
                          <w:sz w:val="16"/>
                        </w:rPr>
                        <w:t>al piano di budget completo]</w:t>
                      </w:r>
                    </w:p>
                  </w:txbxContent>
                </v:textbox>
              </v:shape>
            </w:pict>
          </mc:Fallback>
        </mc:AlternateContent>
      </w:r>
    </w:p>
    <w:p w14:paraId="79275589" w14:textId="77777777" w:rsidR="00BA36DB" w:rsidRDefault="00BA36DB" w:rsidP="00BA36DB">
      <w:pPr>
        <w:pStyle w:val="ListParagraph"/>
        <w:ind w:left="360"/>
        <w:rPr>
          <w:rFonts w:ascii="Century Gothic" w:hAnsi="Century Gothic"/>
          <w:b/>
          <w:bCs/>
          <w:color w:val="404040" w:themeColor="text1" w:themeTint="BF"/>
          <w:sz w:val="28"/>
          <w:szCs w:val="28"/>
        </w:rPr>
      </w:pPr>
    </w:p>
    <w:p w14:paraId="044F32BE" w14:textId="77777777" w:rsidR="00BA36DB" w:rsidRPr="007846DA" w:rsidRDefault="00BA36DB" w:rsidP="00BA36DB">
      <w:pPr>
        <w:pStyle w:val="ListParagraph"/>
        <w:ind w:left="360"/>
        <w:rPr>
          <w:rFonts w:ascii="Century Gothic" w:hAnsi="Century Gothic"/>
          <w:b/>
          <w:bCs/>
          <w:color w:val="404040" w:themeColor="text1" w:themeTint="BF"/>
          <w:sz w:val="32"/>
          <w:szCs w:val="32"/>
        </w:rPr>
      </w:pPr>
    </w:p>
    <w:p w14:paraId="04FFC702" w14:textId="4ED64E4B" w:rsidR="002D2A2D" w:rsidRPr="007846DA" w:rsidRDefault="00BA36DB" w:rsidP="007846DA">
      <w:pPr>
        <w:pStyle w:val="Heading2"/>
        <w:rPr>
          <w:b/>
          <w:bCs/>
          <w:sz w:val="28"/>
          <w:szCs w:val="24"/>
        </w:rPr>
      </w:pPr>
      <w:bookmarkStart w:id="6" w:name="_Toc197464165"/>
      <w:r>
        <w:rPr>
          <w:b/>
          <w:sz w:val="28"/>
        </w:rPr>
        <w:t>Piano di controllo dei costi</w:t>
      </w:r>
      <w:bookmarkEnd w:id="6"/>
    </w:p>
    <w:p w14:paraId="6E703C65" w14:textId="751E588C" w:rsidR="00BA36DB" w:rsidRPr="00BA36DB" w:rsidRDefault="00BA36DB" w:rsidP="00BA36DB">
      <w:pPr>
        <w:pStyle w:val="ListParagraph"/>
        <w:ind w:left="360"/>
        <w:rPr>
          <w:rFonts w:ascii="Century Gothic" w:hAnsi="Century Gothic"/>
          <w:b/>
          <w:bCs/>
          <w:color w:val="404040" w:themeColor="text1" w:themeTint="BF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7D877" wp14:editId="5FBD1812">
                <wp:simplePos x="0" y="0"/>
                <wp:positionH relativeFrom="column">
                  <wp:posOffset>8103</wp:posOffset>
                </wp:positionH>
                <wp:positionV relativeFrom="paragraph">
                  <wp:posOffset>97380</wp:posOffset>
                </wp:positionV>
                <wp:extent cx="6562846" cy="0"/>
                <wp:effectExtent l="0" t="12700" r="15875" b="12700"/>
                <wp:wrapNone/>
                <wp:docPr id="1411659369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846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E91B18" id="Straight Connector 1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7.65pt" to="517.4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" strokecolor="#d5dce4 [671]" strokeweight="1.75pt">
                <v:stroke linestyle="thinThick" joinstyle="miter"/>
              </v:line>
            </w:pict>
          </mc:Fallback>
        </mc:AlternateContent>
      </w:r>
    </w:p>
    <w:p w14:paraId="1A6BE5F8" w14:textId="3AC2E052" w:rsidR="002D2A2D" w:rsidRPr="00C43122" w:rsidRDefault="00BA36DB" w:rsidP="00BA36DB">
      <w:pPr>
        <w:pStyle w:val="ListParagraph"/>
        <w:numPr>
          <w:ilvl w:val="0"/>
          <w:numId w:val="19"/>
        </w:numPr>
        <w:rPr>
          <w:rFonts w:ascii="Century Gothic" w:hAnsi="Century Gothic"/>
          <w:color w:val="404040" w:themeColor="text1" w:themeTint="BF"/>
        </w:rPr>
      </w:pPr>
      <w:r>
        <w:rPr>
          <w:rFonts w:ascii="Century Gothic" w:hAnsi="Century Gothic"/>
          <w:b/>
          <w:color w:val="404040" w:themeColor="text1" w:themeTint="BF"/>
          <w:sz w:val="21"/>
        </w:rPr>
        <w:t>Monitoraggio:</w:t>
      </w:r>
      <w:r w:rsidRPr="00C43122">
        <w:rPr>
          <w:rFonts w:ascii="Century Gothic" w:hAnsi="Century Gothic"/>
          <w:color w:val="404040" w:themeColor="text1" w:themeTint="BF"/>
          <w:sz w:val="21"/>
          <w:szCs w:val="24"/>
        </w:rPr>
        <w:t xml:space="preserve"> </w:t>
      </w:r>
      <w:r w:rsidRPr="00C43122">
        <w:rPr>
          <w:rFonts w:ascii="Century Gothic" w:hAnsi="Century Gothic"/>
          <w:color w:val="404040" w:themeColor="text1" w:themeTint="BF"/>
        </w:rPr>
        <w:t>il project manager terrà traccia di tutti i costi effettivi rispetto alla linea di base dei costi durante le fasi del progetto. I costi saranno riesaminati mensilmente per identificare eventuali deviazioni o rischi di superamento del budget.</w:t>
      </w:r>
    </w:p>
    <w:p w14:paraId="48FD9A80" w14:textId="77777777" w:rsidR="00BA36DB" w:rsidRPr="00C43122" w:rsidRDefault="00BA36DB" w:rsidP="00BA36DB">
      <w:pPr>
        <w:pStyle w:val="ListParagraph"/>
        <w:rPr>
          <w:rFonts w:ascii="Century Gothic" w:hAnsi="Century Gothic"/>
          <w:color w:val="404040" w:themeColor="text1" w:themeTint="BF"/>
        </w:rPr>
      </w:pPr>
    </w:p>
    <w:p w14:paraId="68A837F5" w14:textId="517BE51A" w:rsidR="00BA36DB" w:rsidRPr="00A409F9" w:rsidRDefault="00BA36DB" w:rsidP="00A409F9">
      <w:pPr>
        <w:pStyle w:val="ListParagraph"/>
        <w:numPr>
          <w:ilvl w:val="0"/>
          <w:numId w:val="19"/>
        </w:numPr>
        <w:rPr>
          <w:rFonts w:ascii="Century Gothic" w:hAnsi="Century Gothic"/>
          <w:color w:val="404040" w:themeColor="text1" w:themeTint="BF"/>
        </w:rPr>
      </w:pPr>
      <w:r>
        <w:rPr>
          <w:rFonts w:ascii="Century Gothic" w:hAnsi="Century Gothic"/>
          <w:b/>
          <w:color w:val="404040" w:themeColor="text1" w:themeTint="BF"/>
          <w:sz w:val="21"/>
        </w:rPr>
        <w:t xml:space="preserve">Gestione della varianza: </w:t>
      </w:r>
      <w:r w:rsidRPr="00C43122">
        <w:rPr>
          <w:rFonts w:ascii="Century Gothic" w:hAnsi="Century Gothic"/>
          <w:color w:val="404040" w:themeColor="text1" w:themeTint="BF"/>
        </w:rPr>
        <w:t>verrà stabilita una soglia di varianza del 10%. Se i costi effettivi superano la linea di base di oltre il 10%, verranno valutate e implementate azioni correttive (come l’adeguamento dell’ambito, delle risorse o della timeline).</w:t>
      </w:r>
    </w:p>
    <w:p w14:paraId="25527D93" w14:textId="77777777" w:rsidR="00BA36DB" w:rsidRPr="00C43122" w:rsidRDefault="00BA36DB" w:rsidP="00BA36DB">
      <w:pPr>
        <w:pStyle w:val="ListParagraph"/>
        <w:rPr>
          <w:rFonts w:ascii="Century Gothic" w:hAnsi="Century Gothic"/>
          <w:color w:val="404040" w:themeColor="text1" w:themeTint="BF"/>
        </w:rPr>
      </w:pPr>
    </w:p>
    <w:p w14:paraId="5C194816" w14:textId="242A833B" w:rsidR="00BA36DB" w:rsidRPr="00C43122" w:rsidRDefault="00BA36DB" w:rsidP="00BA36DB">
      <w:pPr>
        <w:pStyle w:val="ListParagraph"/>
        <w:numPr>
          <w:ilvl w:val="0"/>
          <w:numId w:val="19"/>
        </w:numPr>
        <w:rPr>
          <w:rFonts w:ascii="Century Gothic" w:hAnsi="Century Gothic"/>
          <w:color w:val="404040" w:themeColor="text1" w:themeTint="BF"/>
        </w:rPr>
      </w:pPr>
      <w:r>
        <w:rPr>
          <w:rFonts w:ascii="Century Gothic" w:hAnsi="Century Gothic"/>
          <w:b/>
          <w:color w:val="404040" w:themeColor="text1" w:themeTint="BF"/>
          <w:sz w:val="21"/>
        </w:rPr>
        <w:t xml:space="preserve">Aggiornamenti e aggiustamenti: </w:t>
      </w:r>
      <w:r w:rsidRPr="00C43122">
        <w:rPr>
          <w:rFonts w:ascii="Century Gothic" w:hAnsi="Century Gothic"/>
          <w:color w:val="404040" w:themeColor="text1" w:themeTint="BF"/>
        </w:rPr>
        <w:t>se necessario, le modifiche alla base dei costi saranno apportate attraverso processi formali di controllo delle modifiche, assicurando che qualsiasi modifica al budget sia documentata e approvata dallo sponsor del progetto.</w:t>
      </w:r>
    </w:p>
    <w:p w14:paraId="1201C2C5" w14:textId="75B65494" w:rsidR="00BA36DB" w:rsidRPr="00C43122" w:rsidRDefault="00BA36DB" w:rsidP="00BA36DB">
      <w:pPr>
        <w:pStyle w:val="ListParagraph"/>
        <w:rPr>
          <w:rFonts w:ascii="Century Gothic" w:hAnsi="Century Gothic"/>
          <w:color w:val="404040" w:themeColor="text1" w:themeTint="BF"/>
        </w:rPr>
      </w:pPr>
    </w:p>
    <w:p w14:paraId="4FA61BAC" w14:textId="6E4D5121" w:rsidR="00C43122" w:rsidRPr="007846DA" w:rsidRDefault="007623E1" w:rsidP="00C43122">
      <w:pPr>
        <w:pStyle w:val="ListParagraph"/>
        <w:numPr>
          <w:ilvl w:val="0"/>
          <w:numId w:val="19"/>
        </w:numPr>
        <w:rPr>
          <w:rFonts w:ascii="Century Gothic" w:hAnsi="Century Gothic"/>
          <w:color w:val="404040" w:themeColor="text1" w:themeTint="BF"/>
        </w:rPr>
      </w:pPr>
      <w:r>
        <w:rPr>
          <w:rFonts w:ascii="Century Gothic" w:hAnsi="Century Gothic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8DC194" wp14:editId="336BFA05">
                <wp:simplePos x="0" y="0"/>
                <wp:positionH relativeFrom="column">
                  <wp:posOffset>11430</wp:posOffset>
                </wp:positionH>
                <wp:positionV relativeFrom="paragraph">
                  <wp:posOffset>633146</wp:posOffset>
                </wp:positionV>
                <wp:extent cx="6562846" cy="0"/>
                <wp:effectExtent l="0" t="0" r="0" b="0"/>
                <wp:wrapNone/>
                <wp:docPr id="407541861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846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FE4849" id="Straight Connector 15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49.85pt" to="517.6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" strokecolor="#d5dce4 [671]" strokeweight="1.75pt">
                <v:stroke linestyle="thinThick" joinstyle="miter"/>
              </v:line>
            </w:pict>
          </mc:Fallback>
        </mc:AlternateContent>
      </w:r>
      <w:r>
        <w:rPr>
          <w:rFonts w:ascii="Century Gothic" w:hAnsi="Century Gothic"/>
          <w:b/>
          <w:color w:val="404040" w:themeColor="text1" w:themeTint="BF"/>
          <w:sz w:val="21"/>
        </w:rPr>
        <w:t>Revisione dei costi delle milestone:</w:t>
      </w:r>
      <w:r w:rsidR="00BA36DB" w:rsidRPr="00C43122">
        <w:rPr>
          <w:rFonts w:ascii="Century Gothic" w:hAnsi="Century Gothic"/>
          <w:color w:val="404040" w:themeColor="text1" w:themeTint="BF"/>
          <w:sz w:val="21"/>
          <w:szCs w:val="24"/>
        </w:rPr>
        <w:t xml:space="preserve"> </w:t>
      </w:r>
      <w:r w:rsidR="00BA36DB" w:rsidRPr="00C43122">
        <w:rPr>
          <w:rFonts w:ascii="Century Gothic" w:hAnsi="Century Gothic"/>
          <w:color w:val="404040" w:themeColor="text1" w:themeTint="BF"/>
        </w:rPr>
        <w:t>in occasione delle milestone chiave del progetto (come il completamento delle fasi di sviluppo e test dell’IA), verrà condotta una revisione dei costi per garantire che il progetto rimanga sulla buona strada in termini finanziari.</w:t>
      </w:r>
    </w:p>
    <w:p w14:paraId="6D6049F4" w14:textId="344A2E92" w:rsidR="00C43122" w:rsidRPr="007846DA" w:rsidRDefault="00C43122" w:rsidP="007846DA">
      <w:pPr>
        <w:pStyle w:val="Heading2"/>
        <w:rPr>
          <w:b/>
          <w:bCs/>
          <w:sz w:val="28"/>
          <w:szCs w:val="24"/>
        </w:rPr>
      </w:pPr>
      <w:bookmarkStart w:id="7" w:name="_Toc197464166"/>
      <w:r>
        <w:rPr>
          <w:b/>
          <w:sz w:val="28"/>
        </w:rPr>
        <w:lastRenderedPageBreak/>
        <w:t>Piano di gestione dei rischi</w:t>
      </w:r>
      <w:bookmarkEnd w:id="7"/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45"/>
        <w:gridCol w:w="1670"/>
        <w:gridCol w:w="1843"/>
        <w:gridCol w:w="3597"/>
      </w:tblGrid>
      <w:tr w:rsidR="007623E1" w14:paraId="0893FC3D" w14:textId="77777777" w:rsidTr="00415150">
        <w:trPr>
          <w:trHeight w:val="720"/>
        </w:trPr>
        <w:tc>
          <w:tcPr>
            <w:tcW w:w="3145" w:type="dxa"/>
            <w:shd w:val="clear" w:color="auto" w:fill="D5DCE4" w:themeFill="text2" w:themeFillTint="33"/>
            <w:vAlign w:val="center"/>
          </w:tcPr>
          <w:p w14:paraId="0A6C8344" w14:textId="6C2757D7" w:rsidR="00C43122" w:rsidRDefault="00C43122" w:rsidP="00C43122">
            <w:pPr>
              <w:rPr>
                <w:b/>
                <w:bCs/>
                <w:color w:val="264653"/>
                <w:sz w:val="28"/>
                <w:szCs w:val="28"/>
              </w:rPr>
            </w:pPr>
            <w:r>
              <w:rPr>
                <w:b/>
                <w:color w:val="264653"/>
                <w:sz w:val="28"/>
              </w:rPr>
              <w:t>Rischio</w:t>
            </w:r>
          </w:p>
        </w:tc>
        <w:tc>
          <w:tcPr>
            <w:tcW w:w="1670" w:type="dxa"/>
            <w:shd w:val="clear" w:color="auto" w:fill="D5DCE4" w:themeFill="text2" w:themeFillTint="33"/>
            <w:vAlign w:val="center"/>
          </w:tcPr>
          <w:p w14:paraId="7FF46CB7" w14:textId="32D88DB1" w:rsidR="00C43122" w:rsidRDefault="00C43122" w:rsidP="00C43122">
            <w:pPr>
              <w:rPr>
                <w:b/>
                <w:bCs/>
                <w:color w:val="264653"/>
                <w:sz w:val="28"/>
                <w:szCs w:val="28"/>
              </w:rPr>
            </w:pPr>
            <w:r>
              <w:rPr>
                <w:b/>
                <w:color w:val="264653"/>
                <w:sz w:val="28"/>
              </w:rPr>
              <w:t>Impatto</w:t>
            </w:r>
          </w:p>
        </w:tc>
        <w:tc>
          <w:tcPr>
            <w:tcW w:w="1843" w:type="dxa"/>
            <w:shd w:val="clear" w:color="auto" w:fill="D5DCE4" w:themeFill="text2" w:themeFillTint="33"/>
            <w:vAlign w:val="center"/>
          </w:tcPr>
          <w:p w14:paraId="5EFB9E57" w14:textId="379FE3ED" w:rsidR="00C43122" w:rsidRDefault="00C43122" w:rsidP="00C43122">
            <w:pPr>
              <w:rPr>
                <w:b/>
                <w:bCs/>
                <w:color w:val="264653"/>
                <w:sz w:val="28"/>
                <w:szCs w:val="28"/>
              </w:rPr>
            </w:pPr>
            <w:r>
              <w:rPr>
                <w:b/>
                <w:color w:val="264653"/>
                <w:sz w:val="28"/>
              </w:rPr>
              <w:t>Probabilità</w:t>
            </w:r>
          </w:p>
        </w:tc>
        <w:tc>
          <w:tcPr>
            <w:tcW w:w="3597" w:type="dxa"/>
            <w:shd w:val="clear" w:color="auto" w:fill="D5DCE4" w:themeFill="text2" w:themeFillTint="33"/>
            <w:vAlign w:val="center"/>
          </w:tcPr>
          <w:p w14:paraId="75F6652A" w14:textId="280CDE33" w:rsidR="00C43122" w:rsidRDefault="00C43122" w:rsidP="00C43122">
            <w:pPr>
              <w:rPr>
                <w:b/>
                <w:bCs/>
                <w:color w:val="264653"/>
                <w:sz w:val="28"/>
                <w:szCs w:val="28"/>
              </w:rPr>
            </w:pPr>
            <w:r>
              <w:rPr>
                <w:b/>
                <w:color w:val="264653"/>
                <w:sz w:val="28"/>
              </w:rPr>
              <w:t>Piano di mitigazione</w:t>
            </w:r>
          </w:p>
        </w:tc>
      </w:tr>
      <w:tr w:rsidR="007623E1" w14:paraId="30C48D87" w14:textId="77777777" w:rsidTr="00415150">
        <w:trPr>
          <w:trHeight w:val="1296"/>
        </w:trPr>
        <w:tc>
          <w:tcPr>
            <w:tcW w:w="3145" w:type="dxa"/>
          </w:tcPr>
          <w:p w14:paraId="30406CEE" w14:textId="4D6E35D2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La timeline del progetto potrebbe estendersi, con conseguente aumento dei costi.</w:t>
            </w:r>
          </w:p>
        </w:tc>
        <w:tc>
          <w:tcPr>
            <w:tcW w:w="1670" w:type="dxa"/>
            <w:shd w:val="clear" w:color="auto" w:fill="EEF5FF"/>
          </w:tcPr>
          <w:p w14:paraId="329FA5DA" w14:textId="611056D6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Alto</w:t>
            </w:r>
          </w:p>
        </w:tc>
        <w:tc>
          <w:tcPr>
            <w:tcW w:w="1843" w:type="dxa"/>
            <w:shd w:val="clear" w:color="auto" w:fill="EEF5FF"/>
          </w:tcPr>
          <w:p w14:paraId="31AA694C" w14:textId="49D6F9BD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Media</w:t>
            </w:r>
          </w:p>
        </w:tc>
        <w:tc>
          <w:tcPr>
            <w:tcW w:w="3597" w:type="dxa"/>
          </w:tcPr>
          <w:p w14:paraId="71965EED" w14:textId="021D102D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Assegnare risorse di sviluppo aggiuntive ed eseguire regolari controlli dei progressi per garantire il completamento tempestivo.</w:t>
            </w:r>
          </w:p>
        </w:tc>
      </w:tr>
      <w:tr w:rsidR="007623E1" w14:paraId="2B138575" w14:textId="77777777" w:rsidTr="00415150">
        <w:trPr>
          <w:trHeight w:val="1296"/>
        </w:trPr>
        <w:tc>
          <w:tcPr>
            <w:tcW w:w="3145" w:type="dxa"/>
          </w:tcPr>
          <w:p w14:paraId="7F764F61" w14:textId="18139561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Il progetto può superare il budget, influenzando le prestazioni finanziarie complessive.</w:t>
            </w:r>
          </w:p>
        </w:tc>
        <w:tc>
          <w:tcPr>
            <w:tcW w:w="1670" w:type="dxa"/>
            <w:shd w:val="clear" w:color="auto" w:fill="EEF5FF"/>
          </w:tcPr>
          <w:p w14:paraId="78D0262F" w14:textId="4AE048C0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Medio</w:t>
            </w:r>
          </w:p>
        </w:tc>
        <w:tc>
          <w:tcPr>
            <w:tcW w:w="1843" w:type="dxa"/>
            <w:shd w:val="clear" w:color="auto" w:fill="EEF5FF"/>
          </w:tcPr>
          <w:p w14:paraId="6455D321" w14:textId="5737998E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Media</w:t>
            </w:r>
          </w:p>
        </w:tc>
        <w:tc>
          <w:tcPr>
            <w:tcW w:w="3597" w:type="dxa"/>
          </w:tcPr>
          <w:p w14:paraId="4B919525" w14:textId="30024FC3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Stabilire un rigoroso processo di controllo del budget, rivedere regolarmente le spese e adattare l’ambito o le risorse, se necessario.</w:t>
            </w:r>
          </w:p>
        </w:tc>
      </w:tr>
      <w:tr w:rsidR="007623E1" w14:paraId="059A2591" w14:textId="77777777" w:rsidTr="00415150">
        <w:trPr>
          <w:trHeight w:val="1296"/>
        </w:trPr>
        <w:tc>
          <w:tcPr>
            <w:tcW w:w="3145" w:type="dxa"/>
          </w:tcPr>
          <w:p w14:paraId="26F3AB41" w14:textId="425666C8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Gli strumenti di IA potrebbero non funzionare come previsto, riducendo la soddisfazione degli utenti.</w:t>
            </w:r>
          </w:p>
        </w:tc>
        <w:tc>
          <w:tcPr>
            <w:tcW w:w="1670" w:type="dxa"/>
            <w:shd w:val="clear" w:color="auto" w:fill="EEF5FF"/>
          </w:tcPr>
          <w:p w14:paraId="6CFD969B" w14:textId="1953D501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Alto</w:t>
            </w:r>
          </w:p>
        </w:tc>
        <w:tc>
          <w:tcPr>
            <w:tcW w:w="1843" w:type="dxa"/>
            <w:shd w:val="clear" w:color="auto" w:fill="EEF5FF"/>
          </w:tcPr>
          <w:p w14:paraId="5787A8C6" w14:textId="0B0ACAE2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Bassa</w:t>
            </w:r>
          </w:p>
        </w:tc>
        <w:tc>
          <w:tcPr>
            <w:tcW w:w="3597" w:type="dxa"/>
          </w:tcPr>
          <w:p w14:paraId="0A62A680" w14:textId="677E1B77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Eseguire test approfonditi durante tutta la fase di sviluppo e dedicare del tempo alla risoluzione dei problemi e alla correzione dei bug.</w:t>
            </w:r>
          </w:p>
        </w:tc>
      </w:tr>
      <w:tr w:rsidR="007623E1" w14:paraId="0EBBA375" w14:textId="77777777" w:rsidTr="00415150">
        <w:trPr>
          <w:trHeight w:val="1296"/>
        </w:trPr>
        <w:tc>
          <w:tcPr>
            <w:tcW w:w="3145" w:type="dxa"/>
          </w:tcPr>
          <w:p w14:paraId="059FCD79" w14:textId="07B1D782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I membri potrebbero avere difficoltà a utilizzare le nuove funzionalità di IA, il che potrebbe influire sul coinvolgimento.</w:t>
            </w:r>
          </w:p>
        </w:tc>
        <w:tc>
          <w:tcPr>
            <w:tcW w:w="1670" w:type="dxa"/>
            <w:shd w:val="clear" w:color="auto" w:fill="EEF5FF"/>
          </w:tcPr>
          <w:p w14:paraId="5E9A4B5C" w14:textId="401F4661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Medio</w:t>
            </w:r>
          </w:p>
        </w:tc>
        <w:tc>
          <w:tcPr>
            <w:tcW w:w="1843" w:type="dxa"/>
            <w:shd w:val="clear" w:color="auto" w:fill="EEF5FF"/>
          </w:tcPr>
          <w:p w14:paraId="6049EF4C" w14:textId="381601F7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Alta</w:t>
            </w:r>
          </w:p>
        </w:tc>
        <w:tc>
          <w:tcPr>
            <w:tcW w:w="3597" w:type="dxa"/>
          </w:tcPr>
          <w:p w14:paraId="0F6E1F83" w14:textId="0CC90936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Fornire guide per l’utente chiare, offrire sessioni di formazione e implementare un lancio graduale per raccogliere feedback e apportare miglioramenti.</w:t>
            </w:r>
          </w:p>
        </w:tc>
      </w:tr>
      <w:tr w:rsidR="007623E1" w14:paraId="6DF9F285" w14:textId="77777777" w:rsidTr="00415150">
        <w:trPr>
          <w:trHeight w:val="1296"/>
        </w:trPr>
        <w:tc>
          <w:tcPr>
            <w:tcW w:w="3145" w:type="dxa"/>
          </w:tcPr>
          <w:p w14:paraId="4F7A8231" w14:textId="4CA54954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La violazione dei dati dell’utente o della sicurezza del sistema potrebbe danneggiare la reputazione del marchio.</w:t>
            </w:r>
          </w:p>
        </w:tc>
        <w:tc>
          <w:tcPr>
            <w:tcW w:w="1670" w:type="dxa"/>
            <w:shd w:val="clear" w:color="auto" w:fill="EEF5FF"/>
          </w:tcPr>
          <w:p w14:paraId="29E15E9B" w14:textId="0ADBC7DD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Alto</w:t>
            </w:r>
          </w:p>
        </w:tc>
        <w:tc>
          <w:tcPr>
            <w:tcW w:w="1843" w:type="dxa"/>
            <w:shd w:val="clear" w:color="auto" w:fill="EEF5FF"/>
          </w:tcPr>
          <w:p w14:paraId="45F71AC1" w14:textId="3F562D9B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Bassa</w:t>
            </w:r>
          </w:p>
        </w:tc>
        <w:tc>
          <w:tcPr>
            <w:tcW w:w="3597" w:type="dxa"/>
          </w:tcPr>
          <w:p w14:paraId="33CA2BAA" w14:textId="17731ABC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  <w:r>
              <w:rPr>
                <w:color w:val="000000"/>
              </w:rPr>
              <w:t>Implementare misure di sicurezza avanzate, eseguire rigorosi test di sicurezza e aggiornare regolarmente il sistema.</w:t>
            </w:r>
          </w:p>
        </w:tc>
      </w:tr>
      <w:tr w:rsidR="007623E1" w14:paraId="33CDF5F2" w14:textId="77777777" w:rsidTr="00415150">
        <w:trPr>
          <w:trHeight w:val="1296"/>
        </w:trPr>
        <w:tc>
          <w:tcPr>
            <w:tcW w:w="3145" w:type="dxa"/>
          </w:tcPr>
          <w:p w14:paraId="28D9C963" w14:textId="7ABC8169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670" w:type="dxa"/>
            <w:shd w:val="clear" w:color="auto" w:fill="EEF5FF"/>
          </w:tcPr>
          <w:p w14:paraId="460F9230" w14:textId="3B54E85E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843" w:type="dxa"/>
            <w:shd w:val="clear" w:color="auto" w:fill="EEF5FF"/>
          </w:tcPr>
          <w:p w14:paraId="5E681041" w14:textId="4DFDF9A1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3597" w:type="dxa"/>
          </w:tcPr>
          <w:p w14:paraId="59447F21" w14:textId="06F713EB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</w:tr>
      <w:tr w:rsidR="00354433" w14:paraId="43253F89" w14:textId="77777777" w:rsidTr="00415150">
        <w:trPr>
          <w:trHeight w:val="1296"/>
        </w:trPr>
        <w:tc>
          <w:tcPr>
            <w:tcW w:w="3145" w:type="dxa"/>
          </w:tcPr>
          <w:p w14:paraId="00955E20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670" w:type="dxa"/>
            <w:shd w:val="clear" w:color="auto" w:fill="EEF5FF"/>
          </w:tcPr>
          <w:p w14:paraId="7D48B043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843" w:type="dxa"/>
            <w:shd w:val="clear" w:color="auto" w:fill="EEF5FF"/>
          </w:tcPr>
          <w:p w14:paraId="689EF4D9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3597" w:type="dxa"/>
          </w:tcPr>
          <w:p w14:paraId="35240D76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</w:tr>
      <w:tr w:rsidR="00354433" w14:paraId="4D8B2149" w14:textId="77777777" w:rsidTr="00415150">
        <w:trPr>
          <w:trHeight w:val="1296"/>
        </w:trPr>
        <w:tc>
          <w:tcPr>
            <w:tcW w:w="3145" w:type="dxa"/>
          </w:tcPr>
          <w:p w14:paraId="0703322E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670" w:type="dxa"/>
            <w:shd w:val="clear" w:color="auto" w:fill="EEF5FF"/>
          </w:tcPr>
          <w:p w14:paraId="20A8C629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843" w:type="dxa"/>
            <w:shd w:val="clear" w:color="auto" w:fill="EEF5FF"/>
          </w:tcPr>
          <w:p w14:paraId="05C6D642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3597" w:type="dxa"/>
          </w:tcPr>
          <w:p w14:paraId="381660C4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</w:tr>
      <w:tr w:rsidR="00354433" w14:paraId="283761CA" w14:textId="77777777" w:rsidTr="00415150">
        <w:trPr>
          <w:trHeight w:val="1296"/>
        </w:trPr>
        <w:tc>
          <w:tcPr>
            <w:tcW w:w="3145" w:type="dxa"/>
          </w:tcPr>
          <w:p w14:paraId="6D88BE71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670" w:type="dxa"/>
            <w:shd w:val="clear" w:color="auto" w:fill="EEF5FF"/>
          </w:tcPr>
          <w:p w14:paraId="31FED57C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843" w:type="dxa"/>
            <w:shd w:val="clear" w:color="auto" w:fill="EEF5FF"/>
          </w:tcPr>
          <w:p w14:paraId="1850C732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3597" w:type="dxa"/>
          </w:tcPr>
          <w:p w14:paraId="6DF69823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</w:tr>
    </w:tbl>
    <w:p w14:paraId="1F1EF5B7" w14:textId="1CE971A1" w:rsidR="00C43122" w:rsidRPr="007846DA" w:rsidRDefault="007846DA" w:rsidP="00C43122">
      <w:pPr>
        <w:rPr>
          <w:b/>
          <w:bCs/>
          <w:color w:val="264653"/>
          <w:sz w:val="32"/>
          <w:szCs w:val="32"/>
        </w:rPr>
      </w:pPr>
      <w:r>
        <w:rPr>
          <w:b/>
          <w:bCs/>
          <w:noProof/>
          <w:color w:val="2646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E425A4" wp14:editId="38E80642">
                <wp:simplePos x="0" y="0"/>
                <wp:positionH relativeFrom="column">
                  <wp:posOffset>801014</wp:posOffset>
                </wp:positionH>
                <wp:positionV relativeFrom="paragraph">
                  <wp:posOffset>26671</wp:posOffset>
                </wp:positionV>
                <wp:extent cx="4890156" cy="292608"/>
                <wp:effectExtent l="0" t="0" r="5715" b="0"/>
                <wp:wrapNone/>
                <wp:docPr id="8125862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156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B24A0" w14:textId="51A332C2" w:rsidR="00354433" w:rsidRPr="00623FAB" w:rsidRDefault="00354433" w:rsidP="00354433">
                            <w:pPr>
                              <w:jc w:val="center"/>
                              <w:rPr>
                                <w:color w:val="404040" w:themeColor="text1" w:themeTint="BF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6"/>
                              </w:rPr>
                              <w:t xml:space="preserve">[Facoltativo: </w:t>
                            </w:r>
                            <w:r>
                              <w:rPr>
                                <w:color w:val="404040" w:themeColor="text1" w:themeTint="BF"/>
                                <w:sz w:val="16"/>
                              </w:rPr>
                              <w:t>inserisci il link al piano completo di gestione dei rischi]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25A4" id="Text Box 16" o:spid="_x0000_s1030" type="#_x0000_t202" style="position:absolute;margin-left:63.05pt;margin-top:2.1pt;width:385.05pt;height:2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" fillcolor="white [3201]" stroked="f" strokeweight=".5pt">
                <v:textbox>
                  <w:txbxContent>
                    <w:p w14:paraId="75FB24A0" w14:textId="51A332C2" w:rsidR="00354433" w:rsidRPr="00623FAB" w:rsidRDefault="00354433" w:rsidP="00354433">
                      <w:pPr>
                        <w:jc w:val="center"/>
                        <w:rPr>
                          <w:color w:val="404040" w:themeColor="text1" w:themeTint="BF"/>
                          <w:sz w:val="16"/>
                          <w:szCs w:val="20"/>
                        </w:rPr>
                      </w:pPr>
                      <w:r>
                        <w:rPr>
                          <w:color w:val="404040" w:themeColor="text1" w:themeTint="BF"/>
                          <w:sz w:val="16"/>
                        </w:rPr>
                        <w:t xml:space="preserve">[Facoltativo: </w:t>
                      </w:r>
                      <w:r>
                        <w:rPr>
                          <w:color w:val="404040" w:themeColor="text1" w:themeTint="BF"/>
                          <w:sz w:val="16"/>
                        </w:rPr>
                        <w:t>inserisci il link al piano completo di gestione dei rischi]</w:t>
                      </w:r>
                    </w:p>
                  </w:txbxContent>
                </v:textbox>
              </v:shape>
            </w:pict>
          </mc:Fallback>
        </mc:AlternateContent>
      </w:r>
    </w:p>
    <w:p w14:paraId="1CE920E0" w14:textId="246A2D30" w:rsidR="00112F9D" w:rsidRPr="007846DA" w:rsidRDefault="00130850" w:rsidP="007846DA">
      <w:pPr>
        <w:pStyle w:val="Heading2"/>
        <w:rPr>
          <w:b/>
          <w:bCs/>
          <w:sz w:val="28"/>
          <w:szCs w:val="24"/>
        </w:rPr>
      </w:pPr>
      <w:bookmarkStart w:id="8" w:name="_Toc197464167"/>
      <w:r>
        <w:rPr>
          <w:b/>
          <w:sz w:val="28"/>
        </w:rPr>
        <w:lastRenderedPageBreak/>
        <w:t>Piano di comunicazione</w:t>
      </w:r>
      <w:bookmarkEnd w:id="8"/>
    </w:p>
    <w:tbl>
      <w:tblPr>
        <w:tblStyle w:val="TableGrid"/>
        <w:tblW w:w="10260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260"/>
      </w:tblGrid>
      <w:tr w:rsidR="00112F9D" w:rsidRPr="00C805C2" w14:paraId="67F03869" w14:textId="77777777" w:rsidTr="00415150">
        <w:trPr>
          <w:trHeight w:val="3307"/>
        </w:trPr>
        <w:tc>
          <w:tcPr>
            <w:tcW w:w="10260" w:type="dxa"/>
            <w:shd w:val="clear" w:color="auto" w:fill="auto"/>
          </w:tcPr>
          <w:p w14:paraId="0D393D45" w14:textId="143DE092" w:rsidR="00112F9D" w:rsidRPr="00130850" w:rsidRDefault="00130850" w:rsidP="00130850">
            <w:pPr>
              <w:spacing w:before="120"/>
              <w:rPr>
                <w:szCs w:val="20"/>
              </w:rPr>
            </w:pPr>
            <w:r>
              <w:rPr>
                <w:color w:val="404040" w:themeColor="text1" w:themeTint="BF"/>
              </w:rPr>
              <w:t>L’intero team di progetto terrà riunioni sullo stato di avanzamento due volte alla settimana per discutere i progressi, affrontare gli ostacoli e rivedere le attività imminenti. Il team di sviluppo terrà stand-up giornalieri durante le fasi di sviluppo, test e garanzia di qualità dell’integrazione IA. I principali stakeholder, tra cui lo sponsor del progetto e il management di alto livello, riceveranno report mensili sullo stato di avanzamento che evidenziano i risultati raggiunti, le milestone imminenti, gli aggiornamenti del budget e i rischi potenziali. Per eventuali criticità o decisioni che richiedono attenzione immediata, il team programmerà riunioni ad hoc. La piattaforma di gestione dei progetti centralizzerà tutti i documenti del progetto, le timeline e le comunicazioni per garantire che tutti i membri del team possano accedere alle informazioni più recenti. In occasione di milestone chiave, come dopo l’integrazione e i test dell’IA, il team condurrà revisioni post-fase per raccogliere feedback e apportare le modifiche necessarie. Linee guida chiare per la comunicazione designeranno specifici responsabili di team per diffondere le informazioni ai rispettivi team.</w:t>
            </w:r>
          </w:p>
        </w:tc>
      </w:tr>
    </w:tbl>
    <w:p w14:paraId="05B104C4" w14:textId="1854488E" w:rsidR="00112F9D" w:rsidRDefault="00130850" w:rsidP="00112F9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D3DB82" wp14:editId="126F6552">
                <wp:simplePos x="0" y="0"/>
                <wp:positionH relativeFrom="column">
                  <wp:posOffset>112088</wp:posOffset>
                </wp:positionH>
                <wp:positionV relativeFrom="paragraph">
                  <wp:posOffset>44983</wp:posOffset>
                </wp:positionV>
                <wp:extent cx="6354501" cy="781664"/>
                <wp:effectExtent l="0" t="0" r="8255" b="0"/>
                <wp:wrapNone/>
                <wp:docPr id="113708102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4501" cy="781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6D8A3" w14:textId="0BAD45C1" w:rsidR="00130850" w:rsidRPr="00623FAB" w:rsidRDefault="00130850" w:rsidP="00130850">
                            <w:pPr>
                              <w:jc w:val="center"/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6"/>
                              </w:rPr>
                              <w:t xml:space="preserve">[Facoltativo: </w:t>
                            </w:r>
                            <w:r>
                              <w:rPr>
                                <w:color w:val="404040" w:themeColor="text1" w:themeTint="BF"/>
                                <w:sz w:val="16"/>
                              </w:rPr>
                              <w:t>inserisci il link al piano di comunicazione completo.]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3DB82" id="Text Box 17" o:spid="_x0000_s1031" type="#_x0000_t202" style="position:absolute;margin-left:8.85pt;margin-top:3.55pt;width:500.35pt;height:61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" fillcolor="white [3201]" stroked="f" strokeweight=".5pt">
                <v:textbox>
                  <w:txbxContent>
                    <w:p w14:paraId="4A26D8A3" w14:textId="0BAD45C1" w:rsidR="00130850" w:rsidRPr="00623FAB" w:rsidRDefault="00130850" w:rsidP="00130850">
                      <w:pPr>
                        <w:jc w:val="center"/>
                        <w:rPr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color w:val="404040" w:themeColor="text1" w:themeTint="BF"/>
                          <w:sz w:val="16"/>
                        </w:rPr>
                        <w:t xml:space="preserve">[Facoltativo: </w:t>
                      </w:r>
                      <w:r>
                        <w:rPr>
                          <w:color w:val="404040" w:themeColor="text1" w:themeTint="BF"/>
                          <w:sz w:val="16"/>
                        </w:rPr>
                        <w:t>inserisci il link al piano di comunicazione completo.]</w:t>
                      </w:r>
                    </w:p>
                  </w:txbxContent>
                </v:textbox>
              </v:shape>
            </w:pict>
          </mc:Fallback>
        </mc:AlternateContent>
      </w:r>
    </w:p>
    <w:p w14:paraId="2AF32379" w14:textId="77777777" w:rsidR="00130850" w:rsidRDefault="00130850" w:rsidP="00130850">
      <w:pPr>
        <w:rPr>
          <w:b/>
          <w:bCs/>
          <w:color w:val="264653"/>
          <w:sz w:val="28"/>
          <w:szCs w:val="28"/>
        </w:rPr>
      </w:pPr>
    </w:p>
    <w:p w14:paraId="5D2C1406" w14:textId="77777777" w:rsidR="007846DA" w:rsidRDefault="007846DA" w:rsidP="00130850">
      <w:pPr>
        <w:rPr>
          <w:b/>
          <w:bCs/>
          <w:color w:val="264653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575"/>
        <w:tblW w:w="102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255"/>
      </w:tblGrid>
      <w:tr w:rsidR="00130850" w:rsidRPr="00C805C2" w14:paraId="3F3EAD0E" w14:textId="77777777" w:rsidTr="00415150">
        <w:trPr>
          <w:trHeight w:val="2404"/>
        </w:trPr>
        <w:tc>
          <w:tcPr>
            <w:tcW w:w="10255" w:type="dxa"/>
            <w:shd w:val="clear" w:color="auto" w:fill="auto"/>
          </w:tcPr>
          <w:p w14:paraId="54C907D7" w14:textId="79057D0E" w:rsidR="00130850" w:rsidRPr="00623FAB" w:rsidRDefault="00623FAB" w:rsidP="00415150">
            <w:pPr>
              <w:spacing w:before="120"/>
              <w:ind w:right="85"/>
              <w:rPr>
                <w:szCs w:val="20"/>
              </w:rPr>
            </w:pPr>
            <w:r>
              <w:rPr>
                <w:color w:val="404040" w:themeColor="text1" w:themeTint="BF"/>
              </w:rPr>
              <w:t>La valutazione del progetto di riprogettazione del sito web di Be Strong Fitness Studios si concentra sulla valutazione dell’efficacia dell’integrazione dell’IA, dell’adozione da parte degli utenti e della consegna complessiva del progetto. Il progetto ha migliorato con successo la user experience incorporando l’abbinamento di classi e istruttori basato sull’IA, nonché migliorando la funzionalità di programmazione. I parametri di successo includono l’integrazione fluida di strumenti di IA, una riduzione dei tempi di prenotazione e cancellazione delle lezioni e un feedback positivo degli utenti sui piani di formazione personalizzati. Inoltre, il progetto ha rispettato il budget e la timeline, con problemi minimi post-lancio segnalati.</w:t>
            </w:r>
          </w:p>
        </w:tc>
      </w:tr>
    </w:tbl>
    <w:p w14:paraId="649A3006" w14:textId="1EEE5E4B" w:rsidR="00130850" w:rsidRPr="007846DA" w:rsidRDefault="00130850" w:rsidP="007846DA">
      <w:pPr>
        <w:pStyle w:val="Heading2"/>
        <w:rPr>
          <w:b/>
          <w:bCs/>
          <w:sz w:val="28"/>
          <w:szCs w:val="24"/>
        </w:rPr>
      </w:pPr>
      <w:bookmarkStart w:id="9" w:name="_Toc197464168"/>
      <w:r>
        <w:rPr>
          <w:b/>
          <w:sz w:val="28"/>
        </w:rPr>
        <w:t>Parametri per la valutazione e il successo del progetto</w:t>
      </w:r>
      <w:bookmarkEnd w:id="9"/>
    </w:p>
    <w:p w14:paraId="61CFA34B" w14:textId="63AE2FFA" w:rsidR="00623FAB" w:rsidRDefault="00623FAB" w:rsidP="006149B1">
      <w:pPr>
        <w:pStyle w:val="BodyText"/>
        <w:spacing w:line="240" w:lineRule="auto"/>
        <w:rPr>
          <w:b/>
          <w:sz w:val="20"/>
          <w:szCs w:val="20"/>
        </w:rPr>
      </w:pPr>
      <w:bookmarkStart w:id="10" w:name="_Hlk536359931"/>
    </w:p>
    <w:p w14:paraId="637D9AEF" w14:textId="2DA7B7D7" w:rsidR="00623FAB" w:rsidRDefault="00623FAB" w:rsidP="006149B1">
      <w:pPr>
        <w:pStyle w:val="BodyText"/>
        <w:spacing w:line="240" w:lineRule="auto"/>
        <w:rPr>
          <w:b/>
          <w:sz w:val="20"/>
          <w:szCs w:val="20"/>
        </w:rPr>
      </w:pPr>
    </w:p>
    <w:p w14:paraId="1391A106" w14:textId="6B6D77CE" w:rsidR="00623FAB" w:rsidRPr="0091435D" w:rsidRDefault="00623FAB" w:rsidP="0091435D">
      <w:pPr>
        <w:rPr>
          <w:rFonts w:eastAsiaTheme="minorHAnsi"/>
          <w:b/>
          <w:bCs/>
          <w:color w:val="44546A" w:themeColor="text2"/>
          <w:sz w:val="24"/>
          <w:lang w:val="en-US"/>
        </w:rPr>
      </w:pPr>
      <w:r w:rsidRPr="0091435D">
        <w:rPr>
          <w:rFonts w:eastAsiaTheme="minorHAnsi"/>
          <w:b/>
          <w:bCs/>
          <w:color w:val="44546A" w:themeColor="text2"/>
          <w:sz w:val="24"/>
          <w:lang w:val="en-US"/>
        </w:rPr>
        <w:t>Parametri di successo:</w:t>
      </w:r>
    </w:p>
    <w:p w14:paraId="07ACEF8F" w14:textId="1920CAC7" w:rsidR="00623FAB" w:rsidRDefault="00623FAB" w:rsidP="00623FAB">
      <w:pPr>
        <w:pStyle w:val="BodyText"/>
        <w:numPr>
          <w:ilvl w:val="0"/>
          <w:numId w:val="20"/>
        </w:numPr>
        <w:spacing w:line="240" w:lineRule="auto"/>
        <w:rPr>
          <w:bCs/>
          <w:color w:val="404040" w:themeColor="text1" w:themeTint="BF"/>
          <w:sz w:val="20"/>
          <w:szCs w:val="20"/>
        </w:rPr>
      </w:pPr>
      <w:r>
        <w:rPr>
          <w:color w:val="404040" w:themeColor="text1" w:themeTint="BF"/>
          <w:sz w:val="20"/>
        </w:rPr>
        <w:t>Adozione delle funzionalità di IA da parte dell’80% dei membri entro tre mesi</w:t>
      </w:r>
    </w:p>
    <w:p w14:paraId="71E868AB" w14:textId="095B03F5" w:rsidR="00623FAB" w:rsidRPr="00623FAB" w:rsidRDefault="00623FAB" w:rsidP="00623FAB">
      <w:pPr>
        <w:pStyle w:val="BodyText"/>
        <w:spacing w:line="240" w:lineRule="auto"/>
        <w:ind w:left="720"/>
        <w:rPr>
          <w:bCs/>
          <w:color w:val="404040" w:themeColor="text1" w:themeTint="BF"/>
          <w:sz w:val="20"/>
          <w:szCs w:val="20"/>
        </w:rPr>
      </w:pPr>
    </w:p>
    <w:p w14:paraId="1971E137" w14:textId="2F4173BA" w:rsidR="00623FAB" w:rsidRDefault="00623FAB" w:rsidP="00623FAB">
      <w:pPr>
        <w:pStyle w:val="BodyText"/>
        <w:numPr>
          <w:ilvl w:val="0"/>
          <w:numId w:val="20"/>
        </w:numPr>
        <w:spacing w:line="240" w:lineRule="auto"/>
        <w:rPr>
          <w:bCs/>
          <w:color w:val="404040" w:themeColor="text1" w:themeTint="BF"/>
          <w:sz w:val="20"/>
          <w:szCs w:val="20"/>
        </w:rPr>
      </w:pPr>
      <w:r>
        <w:rPr>
          <w:color w:val="404040" w:themeColor="text1" w:themeTint="BF"/>
          <w:sz w:val="20"/>
        </w:rPr>
        <w:t>Riduzione del 50% del tempo dedicato alla prenotazione e alla cancellazione delle lezioni</w:t>
      </w:r>
    </w:p>
    <w:p w14:paraId="725D324A" w14:textId="2CFE9B0B" w:rsidR="00623FAB" w:rsidRPr="00623FAB" w:rsidRDefault="00623FA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6DF91254" w14:textId="55E139D6" w:rsidR="008C1743" w:rsidRPr="008C1743" w:rsidRDefault="00623FAB" w:rsidP="008C1743">
      <w:pPr>
        <w:pStyle w:val="BodyText"/>
        <w:numPr>
          <w:ilvl w:val="0"/>
          <w:numId w:val="20"/>
        </w:numPr>
        <w:spacing w:line="240" w:lineRule="auto"/>
        <w:rPr>
          <w:bCs/>
          <w:color w:val="404040" w:themeColor="text1" w:themeTint="BF"/>
          <w:sz w:val="20"/>
          <w:szCs w:val="20"/>
        </w:rPr>
      </w:pPr>
      <w:r>
        <w:rPr>
          <w:color w:val="404040" w:themeColor="text1" w:themeTint="BF"/>
          <w:sz w:val="20"/>
        </w:rPr>
        <w:t>Valutazione della soddisfazione degli utenti del 90% per le nuove funzionalità del sito web</w:t>
      </w:r>
      <w:r w:rsidR="008C1743">
        <w:rPr>
          <w:bCs/>
          <w:color w:val="404040" w:themeColor="text1" w:themeTint="BF"/>
          <w:sz w:val="20"/>
          <w:szCs w:val="20"/>
        </w:rPr>
        <w:br/>
      </w:r>
    </w:p>
    <w:p w14:paraId="3E5F6D83" w14:textId="1EAE9F5F" w:rsidR="008C1743" w:rsidRDefault="008C1743" w:rsidP="006149B1">
      <w:pPr>
        <w:pStyle w:val="BodyText"/>
        <w:numPr>
          <w:ilvl w:val="0"/>
          <w:numId w:val="20"/>
        </w:numPr>
        <w:spacing w:line="240" w:lineRule="auto"/>
        <w:rPr>
          <w:bCs/>
          <w:color w:val="404040" w:themeColor="text1" w:themeTint="BF"/>
          <w:sz w:val="20"/>
          <w:szCs w:val="20"/>
        </w:rPr>
      </w:pPr>
      <w:r>
        <w:rPr>
          <w:color w:val="404040" w:themeColor="text1" w:themeTint="BF"/>
          <w:sz w:val="20"/>
        </w:rPr>
        <w:t>Meno del 5% delle transazioni totali degli utenti ha riscontrato problemi tecnici dopo il lancio</w:t>
      </w:r>
      <w:r>
        <w:rPr>
          <w:bCs/>
          <w:color w:val="404040" w:themeColor="text1" w:themeTint="BF"/>
          <w:sz w:val="20"/>
          <w:szCs w:val="20"/>
        </w:rPr>
        <w:br/>
      </w:r>
    </w:p>
    <w:p w14:paraId="5BBE8CE5" w14:textId="77777777" w:rsidR="008C1743" w:rsidRPr="008C1743" w:rsidRDefault="008C1743" w:rsidP="008C1743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51437A30" w14:textId="44C0A893" w:rsidR="00623FAB" w:rsidRDefault="00623FAB" w:rsidP="006149B1">
      <w:pPr>
        <w:pStyle w:val="BodyText"/>
        <w:spacing w:line="240" w:lineRule="auto"/>
        <w:rPr>
          <w:b/>
          <w:sz w:val="20"/>
          <w:szCs w:val="20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37DEE6" wp14:editId="509FCA96">
                <wp:simplePos x="0" y="0"/>
                <wp:positionH relativeFrom="column">
                  <wp:posOffset>-15047</wp:posOffset>
                </wp:positionH>
                <wp:positionV relativeFrom="paragraph">
                  <wp:posOffset>34965</wp:posOffset>
                </wp:positionV>
                <wp:extent cx="6562845" cy="0"/>
                <wp:effectExtent l="0" t="12700" r="15875" b="12700"/>
                <wp:wrapNone/>
                <wp:docPr id="54550711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845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E81051" id="Straight Connector 15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2pt,2.75pt" to="515.5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" strokecolor="#d5dce4 [671]" strokeweight="1.75pt">
                <v:stroke linestyle="thinThick" joinstyle="miter"/>
              </v:line>
            </w:pict>
          </mc:Fallback>
        </mc:AlternateContent>
      </w:r>
    </w:p>
    <w:p w14:paraId="10F15440" w14:textId="2E0FEC77" w:rsidR="00623FAB" w:rsidRDefault="00F61F6B" w:rsidP="006149B1">
      <w:pPr>
        <w:pStyle w:val="BodyText"/>
        <w:spacing w:line="240" w:lineRule="auto"/>
        <w:rPr>
          <w:b/>
          <w:sz w:val="20"/>
          <w:szCs w:val="20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29BA9D" wp14:editId="5A39090F">
                <wp:simplePos x="0" y="0"/>
                <wp:positionH relativeFrom="column">
                  <wp:posOffset>-15047</wp:posOffset>
                </wp:positionH>
                <wp:positionV relativeFrom="paragraph">
                  <wp:posOffset>40801</wp:posOffset>
                </wp:positionV>
                <wp:extent cx="6562725" cy="0"/>
                <wp:effectExtent l="0" t="12700" r="15875" b="12700"/>
                <wp:wrapNone/>
                <wp:docPr id="1332443319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E8A890" id="Straight Connector 1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2pt,3.2pt" to="515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" strokecolor="#d5dce4 [671]" strokeweight="1.75pt">
                <v:stroke linestyle="thinThick" joinstyle="miter"/>
              </v:line>
            </w:pict>
          </mc:Fallback>
        </mc:AlternateContent>
      </w:r>
    </w:p>
    <w:p w14:paraId="54BA1958" w14:textId="77777777" w:rsidR="00623FAB" w:rsidRDefault="00623FAB" w:rsidP="006149B1">
      <w:pPr>
        <w:pStyle w:val="BodyText"/>
        <w:spacing w:line="240" w:lineRule="auto"/>
        <w:rPr>
          <w:b/>
          <w:sz w:val="20"/>
          <w:szCs w:val="20"/>
        </w:rPr>
      </w:pPr>
    </w:p>
    <w:p w14:paraId="62C61A27" w14:textId="77777777" w:rsidR="00623FAB" w:rsidRDefault="00623FAB" w:rsidP="006149B1">
      <w:pPr>
        <w:pStyle w:val="BodyText"/>
        <w:spacing w:line="240" w:lineRule="auto"/>
        <w:rPr>
          <w:b/>
          <w:sz w:val="20"/>
          <w:szCs w:val="20"/>
        </w:rPr>
      </w:pPr>
    </w:p>
    <w:p w14:paraId="7F3CF05D" w14:textId="77777777" w:rsidR="00F61F6B" w:rsidRPr="00F61F6B" w:rsidRDefault="00F61F6B" w:rsidP="00F61F6B">
      <w:pPr>
        <w:pStyle w:val="ListParagraph"/>
        <w:spacing w:line="240" w:lineRule="auto"/>
        <w:ind w:left="360"/>
        <w:rPr>
          <w:szCs w:val="20"/>
        </w:rPr>
      </w:pPr>
    </w:p>
    <w:p w14:paraId="53C3BCAB" w14:textId="469FB5BD" w:rsidR="006149B1" w:rsidRPr="000B7BCD" w:rsidRDefault="000B7BCD" w:rsidP="007846DA">
      <w:pPr>
        <w:pStyle w:val="Heading2"/>
        <w:rPr>
          <w:b/>
          <w:bCs/>
          <w:color w:val="264653"/>
          <w:sz w:val="28"/>
          <w:szCs w:val="28"/>
        </w:rPr>
      </w:pPr>
      <w:r>
        <w:rPr>
          <w:b/>
          <w:color w:val="264653"/>
          <w:sz w:val="28"/>
        </w:rPr>
        <w:lastRenderedPageBreak/>
        <w:t xml:space="preserve"> </w:t>
      </w:r>
      <w:bookmarkStart w:id="11" w:name="_Toc197464169"/>
      <w:r>
        <w:rPr>
          <w:b/>
          <w:color w:val="264653"/>
          <w:sz w:val="28"/>
        </w:rPr>
        <w:t>Approvazione del piano di progetto</w:t>
      </w:r>
      <w:bookmarkEnd w:id="11"/>
    </w:p>
    <w:tbl>
      <w:tblPr>
        <w:tblW w:w="10440" w:type="dxa"/>
        <w:tblLook w:val="04A0" w:firstRow="1" w:lastRow="0" w:firstColumn="1" w:lastColumn="0" w:noHBand="0" w:noVBand="1"/>
      </w:tblPr>
      <w:tblGrid>
        <w:gridCol w:w="3560"/>
        <w:gridCol w:w="3560"/>
        <w:gridCol w:w="3320"/>
      </w:tblGrid>
      <w:tr w:rsidR="00F61F6B" w:rsidRPr="00282638" w14:paraId="0BB0871E" w14:textId="77777777" w:rsidTr="007623E1">
        <w:trPr>
          <w:trHeight w:val="400"/>
        </w:trPr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9722DA2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7707A"/>
                <w:sz w:val="21"/>
                <w:szCs w:val="21"/>
              </w:rPr>
            </w:pPr>
            <w:r>
              <w:rPr>
                <w:color w:val="264653"/>
                <w:sz w:val="21"/>
              </w:rPr>
              <w:t>Preparata da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7C4D5AAB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Firma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3E9C4284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Data</w:t>
            </w:r>
          </w:p>
        </w:tc>
      </w:tr>
      <w:tr w:rsidR="00F61F6B" w:rsidRPr="00282638" w14:paraId="7BA9FA95" w14:textId="77777777" w:rsidTr="007623E1">
        <w:trPr>
          <w:trHeight w:val="700"/>
        </w:trPr>
        <w:tc>
          <w:tcPr>
            <w:tcW w:w="3560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D5DCE4" w:themeFill="text2" w:themeFillTint="33"/>
            <w:vAlign w:val="center"/>
          </w:tcPr>
          <w:p w14:paraId="0E3C301E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56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360E9470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32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68616699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</w:tr>
    </w:tbl>
    <w:p w14:paraId="531C5501" w14:textId="77777777" w:rsidR="00F61F6B" w:rsidRDefault="00F61F6B" w:rsidP="006149B1"/>
    <w:tbl>
      <w:tblPr>
        <w:tblW w:w="10440" w:type="dxa"/>
        <w:tblLook w:val="04A0" w:firstRow="1" w:lastRow="0" w:firstColumn="1" w:lastColumn="0" w:noHBand="0" w:noVBand="1"/>
      </w:tblPr>
      <w:tblGrid>
        <w:gridCol w:w="3560"/>
        <w:gridCol w:w="3560"/>
        <w:gridCol w:w="3320"/>
      </w:tblGrid>
      <w:tr w:rsidR="00F61F6B" w:rsidRPr="00282638" w14:paraId="11416E89" w14:textId="77777777" w:rsidTr="007623E1">
        <w:trPr>
          <w:trHeight w:val="400"/>
        </w:trPr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2E84609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7707A"/>
                <w:sz w:val="21"/>
                <w:szCs w:val="21"/>
              </w:rPr>
            </w:pPr>
            <w:r>
              <w:rPr>
                <w:color w:val="264653"/>
                <w:sz w:val="21"/>
              </w:rPr>
              <w:t>Rivista da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63D3A620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Firma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4999182E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Data</w:t>
            </w:r>
          </w:p>
        </w:tc>
      </w:tr>
      <w:tr w:rsidR="00F61F6B" w:rsidRPr="00282638" w14:paraId="185ECE55" w14:textId="77777777" w:rsidTr="007623E1">
        <w:trPr>
          <w:trHeight w:val="700"/>
        </w:trPr>
        <w:tc>
          <w:tcPr>
            <w:tcW w:w="3560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D5DCE4" w:themeFill="text2" w:themeFillTint="33"/>
            <w:vAlign w:val="center"/>
          </w:tcPr>
          <w:p w14:paraId="163A3EBC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56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53857847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32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42642EA9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</w:tr>
    </w:tbl>
    <w:p w14:paraId="424D8825" w14:textId="77777777" w:rsidR="00F61F6B" w:rsidRDefault="00F61F6B" w:rsidP="006149B1"/>
    <w:tbl>
      <w:tblPr>
        <w:tblW w:w="10440" w:type="dxa"/>
        <w:tblLook w:val="04A0" w:firstRow="1" w:lastRow="0" w:firstColumn="1" w:lastColumn="0" w:noHBand="0" w:noVBand="1"/>
      </w:tblPr>
      <w:tblGrid>
        <w:gridCol w:w="3560"/>
        <w:gridCol w:w="3560"/>
        <w:gridCol w:w="3320"/>
      </w:tblGrid>
      <w:tr w:rsidR="00F61F6B" w:rsidRPr="00282638" w14:paraId="7F4E19EB" w14:textId="77777777" w:rsidTr="007623E1">
        <w:trPr>
          <w:trHeight w:val="400"/>
        </w:trPr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0611604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7707A"/>
                <w:sz w:val="21"/>
                <w:szCs w:val="21"/>
              </w:rPr>
            </w:pPr>
            <w:r>
              <w:rPr>
                <w:color w:val="264653"/>
                <w:sz w:val="21"/>
              </w:rPr>
              <w:t>Approvata da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67967809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Firma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1287D048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Data</w:t>
            </w:r>
          </w:p>
        </w:tc>
      </w:tr>
      <w:tr w:rsidR="00F61F6B" w:rsidRPr="00282638" w14:paraId="6AD67657" w14:textId="77777777" w:rsidTr="007623E1">
        <w:trPr>
          <w:trHeight w:val="700"/>
        </w:trPr>
        <w:tc>
          <w:tcPr>
            <w:tcW w:w="3560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D5DCE4" w:themeFill="text2" w:themeFillTint="33"/>
            <w:vAlign w:val="center"/>
          </w:tcPr>
          <w:p w14:paraId="72453C50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56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6527B123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32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3EC37118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</w:tr>
    </w:tbl>
    <w:p w14:paraId="1729E056" w14:textId="734BE999" w:rsidR="006149B1" w:rsidRDefault="006149B1" w:rsidP="006149B1">
      <w:r w:rsidRPr="00AE1A71">
        <w:br w:type="page"/>
      </w:r>
    </w:p>
    <w:p w14:paraId="3C901284" w14:textId="77777777" w:rsidR="006149B1" w:rsidRDefault="006149B1" w:rsidP="00F61F6B">
      <w:pPr>
        <w:pBdr>
          <w:top w:val="single" w:sz="4" w:space="1" w:color="BFBFBF" w:themeColor="background1" w:themeShade="BF"/>
          <w:left w:val="single" w:sz="4" w:space="4" w:color="BFBFBF" w:themeColor="background1" w:themeShade="BF"/>
          <w:bottom w:val="single" w:sz="4" w:space="1" w:color="BFBFBF" w:themeColor="background1" w:themeShade="BF"/>
          <w:right w:val="single" w:sz="4" w:space="4" w:color="BFBFBF" w:themeColor="background1" w:themeShade="BF"/>
          <w:between w:val="single" w:sz="4" w:space="1" w:color="BFBFBF" w:themeColor="background1" w:themeShade="BF"/>
          <w:bar w:val="single" w:sz="4" w:color="BFBFBF" w:themeColor="background1" w:themeShade="BF"/>
        </w:pBdr>
        <w:spacing w:line="240" w:lineRule="auto"/>
        <w:rPr>
          <w:szCs w:val="20"/>
        </w:rPr>
        <w:sectPr w:rsidR="006149B1" w:rsidSect="005B1E3F">
          <w:pgSz w:w="12240" w:h="15840"/>
          <w:pgMar w:top="1210" w:right="720" w:bottom="950" w:left="1008" w:header="490" w:footer="720" w:gutter="0"/>
          <w:cols w:space="720"/>
          <w:titlePg/>
          <w:docGrid w:linePitch="360"/>
        </w:sectPr>
      </w:pPr>
    </w:p>
    <w:bookmarkEnd w:id="10"/>
    <w:tbl>
      <w:tblPr>
        <w:tblStyle w:val="TableGrid"/>
        <w:tblW w:w="9662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662"/>
      </w:tblGrid>
      <w:tr w:rsidR="00A64F9A" w:rsidRPr="00A64F9A" w14:paraId="7D1573A2" w14:textId="77777777" w:rsidTr="006A0235">
        <w:trPr>
          <w:trHeight w:val="3002"/>
        </w:trPr>
        <w:tc>
          <w:tcPr>
            <w:tcW w:w="9662" w:type="dxa"/>
          </w:tcPr>
          <w:p w14:paraId="7E233288" w14:textId="77777777" w:rsidR="00A64F9A" w:rsidRPr="00A64F9A" w:rsidRDefault="00A64F9A" w:rsidP="006C6E43">
            <w:pPr>
              <w:jc w:val="center"/>
              <w:rPr>
                <w:b/>
              </w:rPr>
            </w:pPr>
          </w:p>
          <w:p w14:paraId="275690C8" w14:textId="77777777" w:rsidR="00A64F9A" w:rsidRPr="00A64F9A" w:rsidRDefault="00A64F9A" w:rsidP="006C6E43">
            <w:pPr>
              <w:jc w:val="center"/>
              <w:rPr>
                <w:b/>
              </w:rPr>
            </w:pPr>
            <w:r>
              <w:rPr>
                <w:b/>
              </w:rPr>
              <w:t>DICHIARAZIONE DI NON RESPONSABILITÀ</w:t>
            </w:r>
          </w:p>
          <w:p w14:paraId="3EFD086C" w14:textId="77777777" w:rsidR="00A64F9A" w:rsidRPr="00A64F9A" w:rsidRDefault="00A64F9A" w:rsidP="006C6E43"/>
          <w:p w14:paraId="0C38E0D1" w14:textId="77777777" w:rsidR="00A64F9A" w:rsidRPr="00A64F9A" w:rsidRDefault="00A64F9A" w:rsidP="006C6E43">
            <w:pPr>
              <w:spacing w:line="276" w:lineRule="auto"/>
            </w:pPr>
            <w: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la relativa grafica contenuti nel sito. Qualsiasi affidamento si faccia su tali informazioni è pertanto strettamente a proprio rischio.</w:t>
            </w:r>
          </w:p>
        </w:tc>
      </w:tr>
    </w:tbl>
    <w:p w14:paraId="3B021985" w14:textId="77777777" w:rsidR="00A64F9A" w:rsidRPr="00C805C2" w:rsidRDefault="00A64F9A" w:rsidP="00C805C2">
      <w:pPr>
        <w:spacing w:line="240" w:lineRule="auto"/>
        <w:rPr>
          <w:szCs w:val="20"/>
        </w:rPr>
      </w:pPr>
    </w:p>
    <w:sectPr w:rsidR="00A64F9A" w:rsidRPr="00C805C2" w:rsidSect="00C805C2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2E066" w14:textId="77777777" w:rsidR="00AB20C1" w:rsidRDefault="00AB20C1" w:rsidP="00480F66">
      <w:pPr>
        <w:spacing w:after="0" w:line="240" w:lineRule="auto"/>
      </w:pPr>
      <w:r>
        <w:separator/>
      </w:r>
    </w:p>
  </w:endnote>
  <w:endnote w:type="continuationSeparator" w:id="0">
    <w:p w14:paraId="42C6662D" w14:textId="77777777" w:rsidR="00AB20C1" w:rsidRDefault="00AB20C1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04C9" w14:textId="77777777" w:rsidR="00590A01" w:rsidRDefault="00590A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BFD60" w14:textId="77777777" w:rsidR="006C6E43" w:rsidRPr="00770091" w:rsidRDefault="006C6E43" w:rsidP="00770091">
    <w:pPr>
      <w:pStyle w:val="Footer"/>
      <w:tabs>
        <w:tab w:val="clear" w:pos="9360"/>
        <w:tab w:val="right" w:pos="10440"/>
      </w:tabs>
      <w:spacing w:line="360" w:lineRule="auto"/>
    </w:pPr>
    <w:r w:rsidRPr="00770091">
      <w:rPr>
        <w:bCs/>
      </w:rPr>
      <w:tab/>
    </w:r>
    <w:r w:rsidRPr="00770091">
      <w:rPr>
        <w:bCs/>
      </w:rPr>
      <w:tab/>
    </w:r>
    <w:r>
      <w:t xml:space="preserve">Pagina </w:t>
    </w:r>
    <w:r w:rsidRPr="00770091">
      <w:rPr>
        <w:bCs/>
      </w:rPr>
      <w:fldChar w:fldCharType="begin"/>
    </w:r>
    <w:r w:rsidRPr="00770091">
      <w:rPr>
        <w:bCs/>
      </w:rPr>
      <w:instrText xml:space="preserve"> PAGE  \* Arabic  \* MERGEFORMAT </w:instrText>
    </w:r>
    <w:r w:rsidRPr="00770091">
      <w:rPr>
        <w:bCs/>
      </w:rPr>
      <w:fldChar w:fldCharType="separate"/>
    </w:r>
    <w:r>
      <w:t>14</w:t>
    </w:r>
    <w:r w:rsidRPr="00770091">
      <w:rPr>
        <w:bCs/>
      </w:rPr>
      <w:fldChar w:fldCharType="end"/>
    </w:r>
    <w:r>
      <w:t xml:space="preserve"> di </w:t>
    </w:r>
    <w:r w:rsidRPr="00770091">
      <w:rPr>
        <w:bCs/>
      </w:rPr>
      <w:fldChar w:fldCharType="begin"/>
    </w:r>
    <w:r w:rsidRPr="00770091">
      <w:rPr>
        <w:bCs/>
      </w:rPr>
      <w:instrText xml:space="preserve"> NUMPAGES  \* Arabic  \* MERGEFORMAT </w:instrText>
    </w:r>
    <w:r w:rsidRPr="00770091">
      <w:rPr>
        <w:bCs/>
      </w:rPr>
      <w:fldChar w:fldCharType="separate"/>
    </w:r>
    <w:r>
      <w:t>18</w:t>
    </w:r>
    <w:r w:rsidRPr="00770091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E4DC" w14:textId="77777777" w:rsidR="006C6E43" w:rsidRPr="00C805C2" w:rsidRDefault="006C6E43" w:rsidP="00C805C2">
    <w:pPr>
      <w:pStyle w:val="Footer"/>
      <w:tabs>
        <w:tab w:val="clear" w:pos="9360"/>
        <w:tab w:val="right" w:pos="10440"/>
      </w:tabs>
      <w:spacing w:line="360" w:lineRule="auto"/>
      <w:rPr>
        <w:bCs/>
      </w:rPr>
    </w:pPr>
    <w:r>
      <w:rPr>
        <w:bCs/>
      </w:rPr>
      <w:tab/>
    </w:r>
    <w:r w:rsidRPr="00C805C2">
      <w:rPr>
        <w:bCs/>
      </w:rPr>
      <w:tab/>
    </w:r>
    <w:r>
      <w:t xml:space="preserve">Pagina </w:t>
    </w:r>
    <w:r w:rsidRPr="00C805C2">
      <w:rPr>
        <w:bCs/>
      </w:rPr>
      <w:fldChar w:fldCharType="begin"/>
    </w:r>
    <w:r w:rsidRPr="00C805C2">
      <w:rPr>
        <w:bCs/>
      </w:rPr>
      <w:instrText xml:space="preserve"> PAGE  \* Arabic  \* MERGEFORMAT </w:instrText>
    </w:r>
    <w:r w:rsidRPr="00C805C2">
      <w:rPr>
        <w:bCs/>
      </w:rPr>
      <w:fldChar w:fldCharType="separate"/>
    </w:r>
    <w:r>
      <w:t>17</w:t>
    </w:r>
    <w:r w:rsidRPr="00C805C2">
      <w:rPr>
        <w:bCs/>
      </w:rPr>
      <w:fldChar w:fldCharType="end"/>
    </w:r>
    <w:r>
      <w:t xml:space="preserve"> di </w:t>
    </w:r>
    <w:r w:rsidRPr="00C805C2">
      <w:rPr>
        <w:bCs/>
      </w:rPr>
      <w:fldChar w:fldCharType="begin"/>
    </w:r>
    <w:r w:rsidRPr="00C805C2">
      <w:rPr>
        <w:bCs/>
      </w:rPr>
      <w:instrText xml:space="preserve"> NUMPAGES  \* Arabic  \* MERGEFORMAT </w:instrText>
    </w:r>
    <w:r w:rsidRPr="00C805C2">
      <w:rPr>
        <w:bCs/>
      </w:rPr>
      <w:fldChar w:fldCharType="separate"/>
    </w:r>
    <w:r>
      <w:t>18</w:t>
    </w:r>
    <w:r w:rsidRPr="00C805C2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5C1AE" w14:textId="77777777" w:rsidR="00AB20C1" w:rsidRDefault="00AB20C1" w:rsidP="00480F66">
      <w:pPr>
        <w:spacing w:after="0" w:line="240" w:lineRule="auto"/>
      </w:pPr>
      <w:r>
        <w:separator/>
      </w:r>
    </w:p>
  </w:footnote>
  <w:footnote w:type="continuationSeparator" w:id="0">
    <w:p w14:paraId="2B47DFAC" w14:textId="77777777" w:rsidR="00AB20C1" w:rsidRDefault="00AB20C1" w:rsidP="0048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6E811" w14:textId="77777777" w:rsidR="00590A01" w:rsidRDefault="00590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E684D" w14:textId="77777777" w:rsidR="006C6E43" w:rsidRPr="00C805C2" w:rsidRDefault="006C6E43" w:rsidP="00615CFE">
    <w:pPr>
      <w:pStyle w:val="Heading5"/>
      <w:spacing w:line="240" w:lineRule="auto"/>
      <w:ind w:right="72"/>
      <w:jc w:val="right"/>
      <w:rPr>
        <w:color w:val="A6A6A6" w:themeColor="background1" w:themeShade="A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08AD3" w14:textId="77777777" w:rsidR="006C6E43" w:rsidRPr="00C805C2" w:rsidRDefault="006C6E43" w:rsidP="00692B21">
    <w:pPr>
      <w:pStyle w:val="Heading5"/>
      <w:spacing w:after="0" w:line="240" w:lineRule="auto"/>
      <w:ind w:left="-806" w:right="158"/>
      <w:jc w:val="right"/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4498"/>
    <w:multiLevelType w:val="multilevel"/>
    <w:tmpl w:val="8E70C9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0DB5980"/>
    <w:multiLevelType w:val="multilevel"/>
    <w:tmpl w:val="AB08D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886F9B"/>
    <w:multiLevelType w:val="hybridMultilevel"/>
    <w:tmpl w:val="DBF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E7863"/>
    <w:multiLevelType w:val="hybridMultilevel"/>
    <w:tmpl w:val="6D2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3173B"/>
    <w:multiLevelType w:val="hybridMultilevel"/>
    <w:tmpl w:val="D624A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52029"/>
    <w:multiLevelType w:val="multilevel"/>
    <w:tmpl w:val="9D1A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9596C56"/>
    <w:multiLevelType w:val="multilevel"/>
    <w:tmpl w:val="B59A8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4B3677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05B21"/>
    <w:multiLevelType w:val="multilevel"/>
    <w:tmpl w:val="9D1A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82C3C49"/>
    <w:multiLevelType w:val="multilevel"/>
    <w:tmpl w:val="DB12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87217B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6227F"/>
    <w:multiLevelType w:val="hybridMultilevel"/>
    <w:tmpl w:val="11C2A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C13D1"/>
    <w:multiLevelType w:val="multilevel"/>
    <w:tmpl w:val="9D1A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5D472979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3D6FD8"/>
    <w:multiLevelType w:val="multilevel"/>
    <w:tmpl w:val="ED04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80" w:hanging="4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5461C6"/>
    <w:multiLevelType w:val="multilevel"/>
    <w:tmpl w:val="8AEE4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A82CAE"/>
    <w:multiLevelType w:val="hybridMultilevel"/>
    <w:tmpl w:val="10668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EE75EE"/>
    <w:multiLevelType w:val="hybridMultilevel"/>
    <w:tmpl w:val="FFCC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50157C"/>
    <w:multiLevelType w:val="multilevel"/>
    <w:tmpl w:val="9D1A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7B135DF5"/>
    <w:multiLevelType w:val="hybridMultilevel"/>
    <w:tmpl w:val="910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74B81"/>
    <w:multiLevelType w:val="multilevel"/>
    <w:tmpl w:val="AD041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976759667">
    <w:abstractNumId w:val="8"/>
  </w:num>
  <w:num w:numId="2" w16cid:durableId="916130341">
    <w:abstractNumId w:val="3"/>
  </w:num>
  <w:num w:numId="3" w16cid:durableId="1619263841">
    <w:abstractNumId w:val="2"/>
  </w:num>
  <w:num w:numId="4" w16cid:durableId="926422264">
    <w:abstractNumId w:val="17"/>
  </w:num>
  <w:num w:numId="5" w16cid:durableId="506483033">
    <w:abstractNumId w:val="19"/>
  </w:num>
  <w:num w:numId="6" w16cid:durableId="15275299">
    <w:abstractNumId w:val="16"/>
  </w:num>
  <w:num w:numId="7" w16cid:durableId="1519928015">
    <w:abstractNumId w:val="13"/>
  </w:num>
  <w:num w:numId="8" w16cid:durableId="1349599656">
    <w:abstractNumId w:val="7"/>
  </w:num>
  <w:num w:numId="9" w16cid:durableId="503514936">
    <w:abstractNumId w:val="10"/>
  </w:num>
  <w:num w:numId="10" w16cid:durableId="1968584329">
    <w:abstractNumId w:val="20"/>
  </w:num>
  <w:num w:numId="11" w16cid:durableId="699163813">
    <w:abstractNumId w:val="18"/>
  </w:num>
  <w:num w:numId="12" w16cid:durableId="2138445523">
    <w:abstractNumId w:val="5"/>
  </w:num>
  <w:num w:numId="13" w16cid:durableId="179323799">
    <w:abstractNumId w:val="0"/>
  </w:num>
  <w:num w:numId="14" w16cid:durableId="187262006">
    <w:abstractNumId w:val="6"/>
  </w:num>
  <w:num w:numId="15" w16cid:durableId="1489900751">
    <w:abstractNumId w:val="1"/>
  </w:num>
  <w:num w:numId="16" w16cid:durableId="806778570">
    <w:abstractNumId w:val="4"/>
  </w:num>
  <w:num w:numId="17" w16cid:durableId="1808429966">
    <w:abstractNumId w:val="9"/>
  </w:num>
  <w:num w:numId="18" w16cid:durableId="2028362725">
    <w:abstractNumId w:val="15"/>
  </w:num>
  <w:num w:numId="19" w16cid:durableId="1172715859">
    <w:abstractNumId w:val="14"/>
  </w:num>
  <w:num w:numId="20" w16cid:durableId="1007170955">
    <w:abstractNumId w:val="11"/>
  </w:num>
  <w:num w:numId="21" w16cid:durableId="13691812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603995"/>
    <w:rsid w:val="000124C0"/>
    <w:rsid w:val="000439D0"/>
    <w:rsid w:val="00043B56"/>
    <w:rsid w:val="0004771F"/>
    <w:rsid w:val="000555F6"/>
    <w:rsid w:val="00066D26"/>
    <w:rsid w:val="00084DC6"/>
    <w:rsid w:val="000A06AB"/>
    <w:rsid w:val="000B7BCD"/>
    <w:rsid w:val="000C286A"/>
    <w:rsid w:val="000C6C71"/>
    <w:rsid w:val="000C7A8B"/>
    <w:rsid w:val="000E13F9"/>
    <w:rsid w:val="00104901"/>
    <w:rsid w:val="00104E3A"/>
    <w:rsid w:val="00112F9D"/>
    <w:rsid w:val="001228CB"/>
    <w:rsid w:val="00130850"/>
    <w:rsid w:val="00130D91"/>
    <w:rsid w:val="00143339"/>
    <w:rsid w:val="00144067"/>
    <w:rsid w:val="00150F15"/>
    <w:rsid w:val="0015307E"/>
    <w:rsid w:val="001769BD"/>
    <w:rsid w:val="00184DC6"/>
    <w:rsid w:val="00186202"/>
    <w:rsid w:val="00197858"/>
    <w:rsid w:val="001A628F"/>
    <w:rsid w:val="001C589B"/>
    <w:rsid w:val="001C6DA8"/>
    <w:rsid w:val="00203F44"/>
    <w:rsid w:val="00223549"/>
    <w:rsid w:val="00250EF4"/>
    <w:rsid w:val="00274428"/>
    <w:rsid w:val="0027725D"/>
    <w:rsid w:val="00291275"/>
    <w:rsid w:val="00291FD2"/>
    <w:rsid w:val="002B2BAB"/>
    <w:rsid w:val="002B385A"/>
    <w:rsid w:val="002D2A2D"/>
    <w:rsid w:val="002D5E3D"/>
    <w:rsid w:val="002E065B"/>
    <w:rsid w:val="002F268F"/>
    <w:rsid w:val="003210AB"/>
    <w:rsid w:val="003269AD"/>
    <w:rsid w:val="00330598"/>
    <w:rsid w:val="00333DE3"/>
    <w:rsid w:val="00335259"/>
    <w:rsid w:val="00341FCC"/>
    <w:rsid w:val="00342FAB"/>
    <w:rsid w:val="00354433"/>
    <w:rsid w:val="00386260"/>
    <w:rsid w:val="003920C8"/>
    <w:rsid w:val="00397870"/>
    <w:rsid w:val="00397DBE"/>
    <w:rsid w:val="003B37F1"/>
    <w:rsid w:val="003C6D62"/>
    <w:rsid w:val="0040361B"/>
    <w:rsid w:val="0041026C"/>
    <w:rsid w:val="00410889"/>
    <w:rsid w:val="00412703"/>
    <w:rsid w:val="00412B82"/>
    <w:rsid w:val="00414587"/>
    <w:rsid w:val="00415150"/>
    <w:rsid w:val="00424A44"/>
    <w:rsid w:val="00425A77"/>
    <w:rsid w:val="00431EDD"/>
    <w:rsid w:val="00434028"/>
    <w:rsid w:val="00440BD7"/>
    <w:rsid w:val="00443CC7"/>
    <w:rsid w:val="00447BC4"/>
    <w:rsid w:val="0045153B"/>
    <w:rsid w:val="0045706D"/>
    <w:rsid w:val="00472BD5"/>
    <w:rsid w:val="00480F66"/>
    <w:rsid w:val="0048129D"/>
    <w:rsid w:val="00494038"/>
    <w:rsid w:val="004962F8"/>
    <w:rsid w:val="004D5A1D"/>
    <w:rsid w:val="004E6ED8"/>
    <w:rsid w:val="00517CA8"/>
    <w:rsid w:val="00530D93"/>
    <w:rsid w:val="00541990"/>
    <w:rsid w:val="00541C9F"/>
    <w:rsid w:val="00541D2D"/>
    <w:rsid w:val="005543E1"/>
    <w:rsid w:val="00556FF6"/>
    <w:rsid w:val="00570608"/>
    <w:rsid w:val="0057090E"/>
    <w:rsid w:val="00590A01"/>
    <w:rsid w:val="005B1E3F"/>
    <w:rsid w:val="005E43F1"/>
    <w:rsid w:val="005F3691"/>
    <w:rsid w:val="00603995"/>
    <w:rsid w:val="006149B1"/>
    <w:rsid w:val="00615CFE"/>
    <w:rsid w:val="00621B2C"/>
    <w:rsid w:val="006224C1"/>
    <w:rsid w:val="00623FAB"/>
    <w:rsid w:val="0062611F"/>
    <w:rsid w:val="00631813"/>
    <w:rsid w:val="00632CB7"/>
    <w:rsid w:val="0064485A"/>
    <w:rsid w:val="00645309"/>
    <w:rsid w:val="00647EEB"/>
    <w:rsid w:val="00652E68"/>
    <w:rsid w:val="00667375"/>
    <w:rsid w:val="00671A46"/>
    <w:rsid w:val="00692B21"/>
    <w:rsid w:val="006A0235"/>
    <w:rsid w:val="006B74C2"/>
    <w:rsid w:val="006C06EF"/>
    <w:rsid w:val="006C5F2C"/>
    <w:rsid w:val="006C6E43"/>
    <w:rsid w:val="00710EBA"/>
    <w:rsid w:val="00722E71"/>
    <w:rsid w:val="00727EB9"/>
    <w:rsid w:val="0073234A"/>
    <w:rsid w:val="00736AC1"/>
    <w:rsid w:val="00744401"/>
    <w:rsid w:val="0076173D"/>
    <w:rsid w:val="007623E1"/>
    <w:rsid w:val="00770091"/>
    <w:rsid w:val="0077063E"/>
    <w:rsid w:val="00773199"/>
    <w:rsid w:val="007846DA"/>
    <w:rsid w:val="007C2D33"/>
    <w:rsid w:val="007D2512"/>
    <w:rsid w:val="007D5EBC"/>
    <w:rsid w:val="007E79B5"/>
    <w:rsid w:val="007F744B"/>
    <w:rsid w:val="00801DF5"/>
    <w:rsid w:val="00802E66"/>
    <w:rsid w:val="008047D3"/>
    <w:rsid w:val="008106B4"/>
    <w:rsid w:val="00826077"/>
    <w:rsid w:val="00865101"/>
    <w:rsid w:val="00870E2C"/>
    <w:rsid w:val="008752AF"/>
    <w:rsid w:val="00877C20"/>
    <w:rsid w:val="00886DDF"/>
    <w:rsid w:val="0089235E"/>
    <w:rsid w:val="008939B0"/>
    <w:rsid w:val="008A2B06"/>
    <w:rsid w:val="008C007A"/>
    <w:rsid w:val="008C1743"/>
    <w:rsid w:val="008C3B69"/>
    <w:rsid w:val="008D2AB6"/>
    <w:rsid w:val="008D3852"/>
    <w:rsid w:val="008F7553"/>
    <w:rsid w:val="00906570"/>
    <w:rsid w:val="0091435D"/>
    <w:rsid w:val="00915809"/>
    <w:rsid w:val="0092117C"/>
    <w:rsid w:val="0092169A"/>
    <w:rsid w:val="00947186"/>
    <w:rsid w:val="00955D6F"/>
    <w:rsid w:val="00962F3A"/>
    <w:rsid w:val="009749F6"/>
    <w:rsid w:val="0099531C"/>
    <w:rsid w:val="009A177A"/>
    <w:rsid w:val="009B24E9"/>
    <w:rsid w:val="009D2C60"/>
    <w:rsid w:val="009D4B4D"/>
    <w:rsid w:val="009E4124"/>
    <w:rsid w:val="009F30CA"/>
    <w:rsid w:val="009F740D"/>
    <w:rsid w:val="00A0228D"/>
    <w:rsid w:val="00A11A26"/>
    <w:rsid w:val="00A122C8"/>
    <w:rsid w:val="00A15E56"/>
    <w:rsid w:val="00A252D7"/>
    <w:rsid w:val="00A32F89"/>
    <w:rsid w:val="00A336A6"/>
    <w:rsid w:val="00A409F9"/>
    <w:rsid w:val="00A41344"/>
    <w:rsid w:val="00A53D13"/>
    <w:rsid w:val="00A54153"/>
    <w:rsid w:val="00A61614"/>
    <w:rsid w:val="00A64F9A"/>
    <w:rsid w:val="00A6517C"/>
    <w:rsid w:val="00A72DB9"/>
    <w:rsid w:val="00A73106"/>
    <w:rsid w:val="00A7328A"/>
    <w:rsid w:val="00A94089"/>
    <w:rsid w:val="00AA37A7"/>
    <w:rsid w:val="00AB20C1"/>
    <w:rsid w:val="00AB698B"/>
    <w:rsid w:val="00AC41EA"/>
    <w:rsid w:val="00AC78FF"/>
    <w:rsid w:val="00AF0690"/>
    <w:rsid w:val="00B0248C"/>
    <w:rsid w:val="00B0514A"/>
    <w:rsid w:val="00B11A9D"/>
    <w:rsid w:val="00B14E5B"/>
    <w:rsid w:val="00B41A54"/>
    <w:rsid w:val="00B41B66"/>
    <w:rsid w:val="00B44D4F"/>
    <w:rsid w:val="00B84C2A"/>
    <w:rsid w:val="00B874AB"/>
    <w:rsid w:val="00BA0391"/>
    <w:rsid w:val="00BA36DB"/>
    <w:rsid w:val="00BB3D8C"/>
    <w:rsid w:val="00BC4FB8"/>
    <w:rsid w:val="00BD5209"/>
    <w:rsid w:val="00BD72FD"/>
    <w:rsid w:val="00BE044A"/>
    <w:rsid w:val="00BE210B"/>
    <w:rsid w:val="00BF08D2"/>
    <w:rsid w:val="00BF754C"/>
    <w:rsid w:val="00C06EC0"/>
    <w:rsid w:val="00C24B15"/>
    <w:rsid w:val="00C26369"/>
    <w:rsid w:val="00C264F2"/>
    <w:rsid w:val="00C3274A"/>
    <w:rsid w:val="00C345FD"/>
    <w:rsid w:val="00C41E1D"/>
    <w:rsid w:val="00C41F17"/>
    <w:rsid w:val="00C43122"/>
    <w:rsid w:val="00C436EC"/>
    <w:rsid w:val="00C454ED"/>
    <w:rsid w:val="00C4718F"/>
    <w:rsid w:val="00C642BB"/>
    <w:rsid w:val="00C64DF9"/>
    <w:rsid w:val="00C72135"/>
    <w:rsid w:val="00C73FC3"/>
    <w:rsid w:val="00C805C2"/>
    <w:rsid w:val="00C94911"/>
    <w:rsid w:val="00C95788"/>
    <w:rsid w:val="00CA207F"/>
    <w:rsid w:val="00CA5F14"/>
    <w:rsid w:val="00CB693F"/>
    <w:rsid w:val="00CB78A5"/>
    <w:rsid w:val="00CD1AC6"/>
    <w:rsid w:val="00CE511D"/>
    <w:rsid w:val="00CF25AC"/>
    <w:rsid w:val="00CF4E22"/>
    <w:rsid w:val="00CF7D4E"/>
    <w:rsid w:val="00D0504F"/>
    <w:rsid w:val="00D15EE8"/>
    <w:rsid w:val="00D46F77"/>
    <w:rsid w:val="00D54AED"/>
    <w:rsid w:val="00D550C5"/>
    <w:rsid w:val="00D56FC8"/>
    <w:rsid w:val="00D75CFD"/>
    <w:rsid w:val="00D802C1"/>
    <w:rsid w:val="00D81548"/>
    <w:rsid w:val="00D93AA6"/>
    <w:rsid w:val="00D95479"/>
    <w:rsid w:val="00DA255C"/>
    <w:rsid w:val="00DC0CFF"/>
    <w:rsid w:val="00DE6CBF"/>
    <w:rsid w:val="00DF4F22"/>
    <w:rsid w:val="00E11F8E"/>
    <w:rsid w:val="00E420F5"/>
    <w:rsid w:val="00E53CCA"/>
    <w:rsid w:val="00E63191"/>
    <w:rsid w:val="00E8459A"/>
    <w:rsid w:val="00E93BA7"/>
    <w:rsid w:val="00EB1D9E"/>
    <w:rsid w:val="00ED12C0"/>
    <w:rsid w:val="00F020D3"/>
    <w:rsid w:val="00F02752"/>
    <w:rsid w:val="00F12F4E"/>
    <w:rsid w:val="00F20E83"/>
    <w:rsid w:val="00F21222"/>
    <w:rsid w:val="00F24B03"/>
    <w:rsid w:val="00F303EB"/>
    <w:rsid w:val="00F31A79"/>
    <w:rsid w:val="00F4066E"/>
    <w:rsid w:val="00F46CF3"/>
    <w:rsid w:val="00F61F6B"/>
    <w:rsid w:val="00F86879"/>
    <w:rsid w:val="00F9767C"/>
    <w:rsid w:val="00FA7A23"/>
    <w:rsid w:val="00FC684E"/>
    <w:rsid w:val="00FE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B47A02"/>
  <w15:docId w15:val="{D6F3AAB7-009B-BA4C-8F37-BEEC11D3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04F"/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0235"/>
    <w:pPr>
      <w:keepNext/>
      <w:ind w:left="-1080" w:right="-1440"/>
      <w:outlineLvl w:val="0"/>
    </w:pPr>
    <w:rPr>
      <w:rFonts w:cs="Times New Roman (Body CS)"/>
      <w:caps/>
      <w:color w:val="595959" w:themeColor="text1" w:themeTint="A6"/>
      <w:sz w:val="2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61B"/>
    <w:pPr>
      <w:keepNext/>
      <w:spacing w:line="240" w:lineRule="auto"/>
      <w:outlineLvl w:val="1"/>
    </w:pPr>
    <w:rPr>
      <w:color w:val="44546A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3339"/>
    <w:pPr>
      <w:keepNext/>
      <w:spacing w:after="0" w:line="240" w:lineRule="auto"/>
      <w:outlineLvl w:val="2"/>
    </w:pPr>
    <w:rPr>
      <w:b/>
      <w:color w:val="FFFFFF" w:themeColor="background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235"/>
    <w:rPr>
      <w:rFonts w:ascii="Century Gothic" w:hAnsi="Century Gothic" w:cs="Times New Roman (Body CS)"/>
      <w:caps/>
      <w:color w:val="595959" w:themeColor="text1" w:themeTint="A6"/>
      <w:sz w:val="2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0361B"/>
    <w:rPr>
      <w:rFonts w:ascii="Century Gothic" w:hAnsi="Century Gothic"/>
      <w:color w:val="44546A" w:themeColor="text2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43339"/>
    <w:rPr>
      <w:b/>
      <w:color w:val="FFFFFF" w:themeColor="background1"/>
      <w:sz w:val="24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ind w:left="0" w:righ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436EC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0"/>
      <w:ind w:left="400"/>
    </w:pPr>
    <w:rPr>
      <w:rFonts w:asciiTheme="minorHAnsi" w:hAnsiTheme="minorHAnsi" w:cstheme="minorHAnsi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415150"/>
    <w:pPr>
      <w:tabs>
        <w:tab w:val="right" w:leader="dot" w:pos="10502"/>
      </w:tabs>
      <w:spacing w:before="120" w:after="0"/>
      <w:ind w:left="200"/>
    </w:pPr>
    <w:rPr>
      <w:rFonts w:cs="Century Gothic"/>
      <w:noProof/>
      <w:color w:val="40404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ListParagraph">
    <w:name w:val="List Paragraph"/>
    <w:basedOn w:val="Normal"/>
    <w:uiPriority w:val="34"/>
    <w:qFormat/>
    <w:rsid w:val="00AF0690"/>
    <w:pPr>
      <w:ind w:left="720"/>
      <w:contextualSpacing/>
    </w:pPr>
    <w:rPr>
      <w:rFonts w:asciiTheme="minorHAnsi" w:hAnsiTheme="minorHAnsi"/>
    </w:rPr>
  </w:style>
  <w:style w:type="paragraph" w:styleId="NoSpacing">
    <w:name w:val="No Spacing"/>
    <w:link w:val="NoSpacingChar"/>
    <w:uiPriority w:val="1"/>
    <w:qFormat/>
    <w:rsid w:val="00A32F8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32F89"/>
    <w:rPr>
      <w:rFonts w:eastAsiaTheme="minorEastAsia"/>
    </w:rPr>
  </w:style>
  <w:style w:type="paragraph" w:customStyle="1" w:styleId="TableHeading">
    <w:name w:val="Table Heading"/>
    <w:rsid w:val="00A32F89"/>
    <w:pPr>
      <w:spacing w:before="60" w:after="60" w:line="240" w:lineRule="auto"/>
    </w:pPr>
    <w:rPr>
      <w:rFonts w:ascii="Arial" w:eastAsia="Times New Roman" w:hAnsi="Arial" w:cs="Arial"/>
      <w:b/>
    </w:rPr>
  </w:style>
  <w:style w:type="character" w:customStyle="1" w:styleId="TableTextChar">
    <w:name w:val="Table Text Char"/>
    <w:link w:val="TableText"/>
    <w:locked/>
    <w:rsid w:val="00A32F89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A32F89"/>
    <w:pPr>
      <w:spacing w:before="60" w:after="6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3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02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846DA"/>
    <w:pPr>
      <w:spacing w:after="0"/>
      <w:ind w:left="600"/>
    </w:pPr>
    <w:rPr>
      <w:rFonts w:asciiTheme="minorHAnsi" w:hAnsiTheme="minorHAnsi" w:cs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846DA"/>
    <w:pPr>
      <w:spacing w:after="0"/>
      <w:ind w:left="8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846DA"/>
    <w:pPr>
      <w:spacing w:after="0"/>
      <w:ind w:left="10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846DA"/>
    <w:pPr>
      <w:spacing w:after="0"/>
      <w:ind w:left="12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846DA"/>
    <w:pPr>
      <w:spacing w:after="0"/>
      <w:ind w:left="14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846DA"/>
    <w:pPr>
      <w:spacing w:after="0"/>
      <w:ind w:left="1600"/>
    </w:pPr>
    <w:rPr>
      <w:rFonts w:asciiTheme="minorHAnsi" w:hAnsiTheme="minorHAnsi" w:cstheme="minorHAns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smartsheet.com/try-it?trp=38221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2B515-94EE-46EB-B7C9-15B975849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10</Pages>
  <Words>2079</Words>
  <Characters>11628</Characters>
  <Application>Microsoft Office Word</Application>
  <DocSecurity>0</DocSecurity>
  <Lines>1661</Lines>
  <Paragraphs>442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Johnston</dc:creator>
  <cp:lastModifiedBy>Mira Li</cp:lastModifiedBy>
  <cp:revision>33</cp:revision>
  <cp:lastPrinted>2024-10-23T23:39:00Z</cp:lastPrinted>
  <dcterms:created xsi:type="dcterms:W3CDTF">2024-10-23T20:37:00Z</dcterms:created>
  <dcterms:modified xsi:type="dcterms:W3CDTF">2025-05-06T14:49:00Z</dcterms:modified>
</cp:coreProperties>
</file>