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2304E" w14:textId="6B88355F" w:rsidR="00424282" w:rsidRPr="00D4249E" w:rsidRDefault="00424282" w:rsidP="00D4249E">
      <w:pPr>
        <w:spacing w:after="0" w:line="240" w:lineRule="auto"/>
        <w:rPr>
          <w:b/>
          <w:color w:val="808080" w:themeColor="background1" w:themeShade="80"/>
          <w:sz w:val="16"/>
          <w:szCs w:val="16"/>
        </w:rPr>
      </w:pPr>
    </w:p>
    <w:p w14:paraId="4123F515" w14:textId="4267BD64" w:rsidR="00C805C2" w:rsidRPr="002A34CB" w:rsidRDefault="00EC119F" w:rsidP="00274765">
      <w:pPr>
        <w:tabs>
          <w:tab w:val="left" w:pos="8390"/>
        </w:tabs>
        <w:spacing w:after="0" w:line="240" w:lineRule="auto"/>
        <w:rPr>
          <w:b/>
          <w:color w:val="595959" w:themeColor="text1" w:themeTint="A6"/>
          <w:sz w:val="44"/>
          <w:szCs w:val="44"/>
        </w:rPr>
      </w:pPr>
      <w:r w:rsidRPr="00C805C2">
        <w:rPr>
          <w:b/>
          <w:noProof/>
          <w:color w:val="808080" w:themeColor="background1" w:themeShade="80"/>
          <w:sz w:val="36"/>
        </w:rPr>
        <w:drawing>
          <wp:anchor distT="0" distB="0" distL="114300" distR="114300" simplePos="0" relativeHeight="251659264" behindDoc="0" locked="0" layoutInCell="1" allowOverlap="1" wp14:anchorId="0279C934" wp14:editId="53D8D800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2298698" cy="457200"/>
            <wp:effectExtent l="0" t="0" r="6985" b="0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 xml:space="preserve">Modello di proposta di </w:t>
      </w:r>
      <w:r w:rsidR="00274765">
        <w:rPr>
          <w:b/>
          <w:color w:val="595959" w:themeColor="text1" w:themeTint="A6"/>
          <w:sz w:val="44"/>
        </w:rPr>
        <w:tab/>
      </w:r>
      <w:r w:rsidR="004E2374">
        <w:rPr>
          <w:b/>
          <w:color w:val="595959" w:themeColor="text1" w:themeTint="A6"/>
          <w:sz w:val="44"/>
        </w:rPr>
        <w:br/>
      </w:r>
      <w:r>
        <w:rPr>
          <w:b/>
          <w:color w:val="595959" w:themeColor="text1" w:themeTint="A6"/>
          <w:sz w:val="44"/>
        </w:rPr>
        <w:t xml:space="preserve">evento di beneficenza in </w:t>
      </w:r>
      <w:r w:rsidR="004E2374">
        <w:rPr>
          <w:b/>
          <w:color w:val="595959" w:themeColor="text1" w:themeTint="A6"/>
          <w:sz w:val="44"/>
        </w:rPr>
        <w:br/>
      </w:r>
      <w:r>
        <w:rPr>
          <w:b/>
          <w:color w:val="595959" w:themeColor="text1" w:themeTint="A6"/>
          <w:sz w:val="44"/>
        </w:rPr>
        <w:t xml:space="preserve">formato Microsoft Word </w:t>
      </w:r>
      <w:r w:rsidR="002A34CB">
        <w:rPr>
          <w:b/>
          <w:color w:val="595959" w:themeColor="text1" w:themeTint="A6"/>
          <w:sz w:val="44"/>
          <w:szCs w:val="44"/>
        </w:rPr>
        <w:br/>
      </w:r>
    </w:p>
    <w:p w14:paraId="48A612A4" w14:textId="4442BDD1" w:rsidR="00397DBE" w:rsidRDefault="00397DBE" w:rsidP="00C805C2">
      <w:pPr>
        <w:spacing w:line="240" w:lineRule="auto"/>
        <w:rPr>
          <w:sz w:val="20"/>
          <w:szCs w:val="20"/>
        </w:rPr>
      </w:pPr>
    </w:p>
    <w:p w14:paraId="6778FC23" w14:textId="3BC6B85A" w:rsidR="000F6E6F" w:rsidRDefault="000F6E6F" w:rsidP="00C805C2">
      <w:pPr>
        <w:spacing w:line="240" w:lineRule="auto"/>
        <w:rPr>
          <w:sz w:val="20"/>
          <w:szCs w:val="20"/>
        </w:rPr>
      </w:pPr>
    </w:p>
    <w:p w14:paraId="471FFBE0" w14:textId="53195C14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2C4BE594" w14:textId="7D02EB7A" w:rsidR="00F54A95" w:rsidRPr="00DB2BAC" w:rsidRDefault="00DB2BAC" w:rsidP="000F6E6F">
      <w:pPr>
        <w:pStyle w:val="NoSpacing"/>
        <w:spacing w:after="100" w:afterAutospacing="1"/>
        <w:rPr>
          <w:rFonts w:ascii="Century Gothic" w:hAnsi="Century Gothic"/>
          <w:b/>
          <w:bCs/>
          <w:color w:val="E2E23A"/>
          <w:sz w:val="36"/>
          <w:szCs w:val="36"/>
        </w:rPr>
      </w:pPr>
      <w:r>
        <w:rPr>
          <w:rFonts w:ascii="Century Gothic" w:hAnsi="Century Gothic"/>
          <w:b/>
          <w:color w:val="E2E23A"/>
          <w:sz w:val="36"/>
        </w:rPr>
        <w:t>PROPOSTA PER</w:t>
      </w:r>
    </w:p>
    <w:p w14:paraId="276DA754" w14:textId="37467C2A" w:rsidR="000F6E6F" w:rsidRPr="00DB2BAC" w:rsidRDefault="007601D5" w:rsidP="007601D5">
      <w:pPr>
        <w:pStyle w:val="NoSpacing"/>
        <w:spacing w:after="100" w:afterAutospacing="1"/>
        <w:rPr>
          <w:rFonts w:ascii="Century Gothic" w:hAnsi="Century Gothic"/>
          <w:b/>
          <w:bCs/>
          <w:color w:val="E2E23A"/>
          <w:sz w:val="72"/>
          <w:szCs w:val="72"/>
        </w:rPr>
      </w:pPr>
      <w:r>
        <w:rPr>
          <w:rFonts w:ascii="Century Gothic" w:hAnsi="Century Gothic"/>
          <w:b/>
          <w:color w:val="E2E23A"/>
          <w:sz w:val="72"/>
        </w:rPr>
        <w:t>RUN FOR HOPE: MARATONA DI BENEFICENZA 20XX</w:t>
      </w:r>
    </w:p>
    <w:p w14:paraId="214A22A5" w14:textId="2C83A74C" w:rsidR="00DB2BAC" w:rsidRDefault="00DB2BAC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  <w:r>
        <w:rPr>
          <w:noProof/>
          <w:color w:val="595959" w:themeColor="text1" w:themeTint="A6"/>
          <w:sz w:val="72"/>
          <w:szCs w:val="72"/>
        </w:rPr>
        <w:drawing>
          <wp:anchor distT="0" distB="0" distL="114300" distR="114300" simplePos="0" relativeHeight="251658239" behindDoc="1" locked="0" layoutInCell="1" allowOverlap="1" wp14:anchorId="75DF61F6" wp14:editId="00E56AC1">
            <wp:simplePos x="0" y="0"/>
            <wp:positionH relativeFrom="column">
              <wp:posOffset>569595</wp:posOffset>
            </wp:positionH>
            <wp:positionV relativeFrom="paragraph">
              <wp:posOffset>349886</wp:posOffset>
            </wp:positionV>
            <wp:extent cx="4903356" cy="4904423"/>
            <wp:effectExtent l="0" t="635" r="0" b="0"/>
            <wp:wrapNone/>
            <wp:docPr id="1864712650" name="Picture 1" descr="Close-up of black and white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" descr="Close-up of black and white flow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03356" cy="490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A48C7" w14:textId="4EAF0C9C" w:rsidR="00DB2BAC" w:rsidRDefault="00DB2BAC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3D54E39F" w14:textId="77777777" w:rsidR="00DB2BAC" w:rsidRPr="00FA7231" w:rsidRDefault="00DB2BAC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63F8D1BD" w14:textId="77777777" w:rsidR="00A670E4" w:rsidRDefault="00A670E4" w:rsidP="000F6E6F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48"/>
          <w:szCs w:val="48"/>
        </w:rPr>
      </w:pPr>
    </w:p>
    <w:p w14:paraId="6603469C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26B8CCA1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A89F207" w14:textId="1F691E02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916DFE5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0F6E6F" w:rsidRPr="000F6E6F" w14:paraId="19B2A292" w14:textId="77777777" w:rsidTr="000F6E6F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D9816A8" w14:textId="77777777" w:rsidR="000F6E6F" w:rsidRPr="00FA7231" w:rsidRDefault="00B954B2" w:rsidP="000F6E6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bookmarkStart w:id="0" w:name="_Hlk164104782"/>
            <w:r>
              <w:rPr>
                <w:rFonts w:ascii="Century Gothic" w:hAnsi="Century Gothic"/>
                <w:color w:val="595959" w:themeColor="text1" w:themeTint="A6"/>
                <w:sz w:val="20"/>
              </w:rPr>
              <w:t>PREPARATO DA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6EA9E2ED" w14:textId="04B049F8" w:rsidR="000F6E6F" w:rsidRPr="00FA7231" w:rsidRDefault="000F6E6F" w:rsidP="000F6E6F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06738B46" w14:textId="77777777" w:rsidR="000F6E6F" w:rsidRPr="00FA7231" w:rsidRDefault="000F6E6F" w:rsidP="000F6E6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DATA</w:t>
            </w:r>
          </w:p>
        </w:tc>
      </w:tr>
      <w:tr w:rsidR="00F54A95" w:rsidRPr="000F6E6F" w14:paraId="1529634C" w14:textId="77777777" w:rsidTr="00DB2BAC">
        <w:trPr>
          <w:trHeight w:val="576"/>
        </w:trPr>
        <w:tc>
          <w:tcPr>
            <w:tcW w:w="819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8F7C5"/>
            <w:vAlign w:val="center"/>
          </w:tcPr>
          <w:p w14:paraId="0821517F" w14:textId="1D20603B" w:rsidR="00F54A95" w:rsidRPr="000F6E6F" w:rsidRDefault="00DF60BA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Fondazione Hopeful Steps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8F7C5"/>
            <w:vAlign w:val="center"/>
          </w:tcPr>
          <w:p w14:paraId="0140271E" w14:textId="51D4033E" w:rsidR="00F54A95" w:rsidRPr="000F6E6F" w:rsidRDefault="00F54A95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GG/MM/AA</w:t>
            </w:r>
          </w:p>
        </w:tc>
      </w:tr>
      <w:bookmarkEnd w:id="0"/>
    </w:tbl>
    <w:p w14:paraId="1D2FE0D6" w14:textId="3C352397" w:rsidR="00F54A95" w:rsidRDefault="00F54A95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br w:type="page"/>
      </w:r>
    </w:p>
    <w:p w14:paraId="1AF0E79B" w14:textId="77777777" w:rsidR="00D4249E" w:rsidRPr="00F54A95" w:rsidRDefault="008669ED" w:rsidP="00C805C2">
      <w:pPr>
        <w:spacing w:line="240" w:lineRule="auto"/>
        <w:rPr>
          <w:rFonts w:eastAsiaTheme="majorEastAsia" w:cstheme="minorHAnsi"/>
          <w:caps/>
          <w:color w:val="808080" w:themeColor="background1" w:themeShade="80"/>
          <w:sz w:val="44"/>
          <w:szCs w:val="44"/>
        </w:rPr>
      </w:pPr>
      <w:r>
        <w:rPr>
          <w:caps/>
          <w:color w:val="808080" w:themeColor="background1" w:themeShade="80"/>
          <w:sz w:val="44"/>
        </w:rPr>
        <w:lastRenderedPageBreak/>
        <w:t>Sommario</w:t>
      </w:r>
    </w:p>
    <w:p w14:paraId="737233A9" w14:textId="77777777" w:rsidR="00DF2A41" w:rsidRDefault="00DF2A41" w:rsidP="00DF2A41">
      <w:pPr>
        <w:pStyle w:val="TOC1"/>
        <w:rPr>
          <w:sz w:val="24"/>
          <w:szCs w:val="24"/>
        </w:rPr>
      </w:pPr>
    </w:p>
    <w:p w14:paraId="6DEA7765" w14:textId="0C9EEDBE" w:rsidR="004E2374" w:rsidRPr="004E2374" w:rsidRDefault="00D4249E" w:rsidP="004E2374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r w:rsidRPr="004E2374">
        <w:rPr>
          <w:color w:val="595959"/>
          <w:sz w:val="24"/>
          <w:szCs w:val="24"/>
        </w:rPr>
        <w:fldChar w:fldCharType="begin"/>
      </w:r>
      <w:r w:rsidRPr="004E2374">
        <w:rPr>
          <w:color w:val="595959"/>
          <w:sz w:val="24"/>
          <w:szCs w:val="24"/>
        </w:rPr>
        <w:instrText xml:space="preserve"> TOC \o "1-3" \h \z \u </w:instrText>
      </w:r>
      <w:r w:rsidRPr="004E2374">
        <w:rPr>
          <w:color w:val="595959"/>
          <w:sz w:val="24"/>
          <w:szCs w:val="24"/>
        </w:rPr>
        <w:fldChar w:fldCharType="separate"/>
      </w:r>
      <w:hyperlink w:anchor="_Toc183693903" w:history="1">
        <w:r w:rsidR="004E2374" w:rsidRPr="004E2374">
          <w:rPr>
            <w:rStyle w:val="Hyperlink"/>
            <w:noProof/>
            <w:color w:val="595959"/>
            <w:sz w:val="24"/>
            <w:szCs w:val="24"/>
          </w:rPr>
          <w:t>1.</w:t>
        </w:r>
        <w:r w:rsidR="004E2374"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="004E2374" w:rsidRPr="004E2374">
          <w:rPr>
            <w:rStyle w:val="Hyperlink"/>
            <w:noProof/>
            <w:color w:val="595959"/>
            <w:sz w:val="24"/>
            <w:szCs w:val="24"/>
          </w:rPr>
          <w:t>EXECUTIVE SUMMARY</w:t>
        </w:r>
        <w:r w:rsidR="004E2374" w:rsidRPr="004E2374">
          <w:rPr>
            <w:noProof/>
            <w:webHidden/>
            <w:color w:val="595959"/>
            <w:sz w:val="24"/>
            <w:szCs w:val="24"/>
          </w:rPr>
          <w:tab/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="004E2374" w:rsidRPr="004E2374">
          <w:rPr>
            <w:noProof/>
            <w:webHidden/>
            <w:color w:val="595959"/>
            <w:sz w:val="24"/>
            <w:szCs w:val="24"/>
          </w:rPr>
          <w:instrText xml:space="preserve"> PAGEREF _Toc183693903 \h </w:instrText>
        </w:r>
        <w:r w:rsidR="004E2374" w:rsidRPr="004E2374">
          <w:rPr>
            <w:noProof/>
            <w:webHidden/>
            <w:color w:val="595959"/>
            <w:sz w:val="24"/>
            <w:szCs w:val="24"/>
          </w:rPr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="004E2374" w:rsidRPr="004E2374">
          <w:rPr>
            <w:noProof/>
            <w:webHidden/>
            <w:color w:val="595959"/>
            <w:sz w:val="24"/>
            <w:szCs w:val="24"/>
          </w:rPr>
          <w:t>3</w:t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56F342EB" w14:textId="4EFB9B4E" w:rsidR="004E2374" w:rsidRPr="004E2374" w:rsidRDefault="00C64018" w:rsidP="004E2374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04" w:history="1">
        <w:r w:rsidRPr="004E2374">
          <w:rPr>
            <w:rStyle w:val="Hyperlink"/>
            <w:noProof/>
            <w:color w:val="595959"/>
            <w:sz w:val="24"/>
            <w:szCs w:val="24"/>
          </w:rPr>
          <w:t>2.</w:t>
        </w:r>
        <w:r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4E2374">
          <w:rPr>
            <w:rStyle w:val="Hyperlink"/>
            <w:noProof/>
            <w:color w:val="595959"/>
            <w:sz w:val="24"/>
            <w:szCs w:val="24"/>
          </w:rPr>
          <w:t>PANORAMICA DELL'EVENTO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="004E2374" w:rsidRPr="004E2374">
          <w:rPr>
            <w:noProof/>
            <w:webHidden/>
            <w:color w:val="595959"/>
            <w:sz w:val="24"/>
            <w:szCs w:val="24"/>
          </w:rPr>
          <w:instrText xml:space="preserve"> PAGEREF _Toc183693904 \h </w:instrText>
        </w:r>
        <w:r w:rsidR="004E2374" w:rsidRPr="004E2374">
          <w:rPr>
            <w:noProof/>
            <w:webHidden/>
            <w:color w:val="595959"/>
            <w:sz w:val="24"/>
            <w:szCs w:val="24"/>
          </w:rPr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3</w:t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4D5B1A7F" w14:textId="6E9E7C81" w:rsidR="004E2374" w:rsidRPr="004E2374" w:rsidRDefault="00C64018" w:rsidP="004E2374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05" w:history="1">
        <w:r w:rsidRPr="004E2374">
          <w:rPr>
            <w:rStyle w:val="Hyperlink"/>
            <w:noProof/>
            <w:color w:val="595959"/>
            <w:sz w:val="24"/>
            <w:szCs w:val="24"/>
          </w:rPr>
          <w:t>3.</w:t>
        </w:r>
        <w:r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4E2374">
          <w:rPr>
            <w:rStyle w:val="Hyperlink"/>
            <w:noProof/>
            <w:color w:val="595959"/>
            <w:sz w:val="24"/>
            <w:szCs w:val="24"/>
          </w:rPr>
          <w:t>SCOPO E IMPATTO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="004E2374" w:rsidRPr="004E2374">
          <w:rPr>
            <w:noProof/>
            <w:webHidden/>
            <w:color w:val="595959"/>
            <w:sz w:val="24"/>
            <w:szCs w:val="24"/>
          </w:rPr>
          <w:instrText xml:space="preserve"> PAGEREF _Toc183693905 \h </w:instrText>
        </w:r>
        <w:r w:rsidR="004E2374" w:rsidRPr="004E2374">
          <w:rPr>
            <w:noProof/>
            <w:webHidden/>
            <w:color w:val="595959"/>
            <w:sz w:val="24"/>
            <w:szCs w:val="24"/>
          </w:rPr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4</w:t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3B144DE8" w14:textId="0B837946" w:rsidR="004E2374" w:rsidRPr="004E2374" w:rsidRDefault="00C64018" w:rsidP="004E2374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06" w:history="1">
        <w:r w:rsidRPr="004E2374">
          <w:rPr>
            <w:rStyle w:val="Hyperlink"/>
            <w:noProof/>
            <w:color w:val="595959"/>
            <w:sz w:val="24"/>
            <w:szCs w:val="24"/>
          </w:rPr>
          <w:t>4.</w:t>
        </w:r>
        <w:r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4E2374">
          <w:rPr>
            <w:rStyle w:val="Hyperlink"/>
            <w:noProof/>
            <w:color w:val="595959"/>
            <w:sz w:val="24"/>
            <w:szCs w:val="24"/>
          </w:rPr>
          <w:t>PUBBLICO TARGET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="004E2374" w:rsidRPr="004E2374">
          <w:rPr>
            <w:noProof/>
            <w:webHidden/>
            <w:color w:val="595959"/>
            <w:sz w:val="24"/>
            <w:szCs w:val="24"/>
          </w:rPr>
          <w:instrText xml:space="preserve"> PAGEREF _Toc183693906 \h </w:instrText>
        </w:r>
        <w:r w:rsidR="004E2374" w:rsidRPr="004E2374">
          <w:rPr>
            <w:noProof/>
            <w:webHidden/>
            <w:color w:val="595959"/>
            <w:sz w:val="24"/>
            <w:szCs w:val="24"/>
          </w:rPr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4</w:t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14FD99F8" w14:textId="2B51FBFA" w:rsidR="004E2374" w:rsidRPr="004E2374" w:rsidRDefault="00C64018" w:rsidP="004E2374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07" w:history="1">
        <w:r w:rsidRPr="004E2374">
          <w:rPr>
            <w:rStyle w:val="Hyperlink"/>
            <w:noProof/>
            <w:color w:val="595959"/>
            <w:sz w:val="24"/>
            <w:szCs w:val="24"/>
          </w:rPr>
          <w:t>5.</w:t>
        </w:r>
        <w:r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4E2374">
          <w:rPr>
            <w:rStyle w:val="Hyperlink"/>
            <w:noProof/>
            <w:color w:val="595959"/>
            <w:sz w:val="24"/>
            <w:szCs w:val="24"/>
          </w:rPr>
          <w:t>DETTAGLI DELL'EVENTO PROPOSTO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="004E2374" w:rsidRPr="004E2374">
          <w:rPr>
            <w:noProof/>
            <w:webHidden/>
            <w:color w:val="595959"/>
            <w:sz w:val="24"/>
            <w:szCs w:val="24"/>
          </w:rPr>
          <w:instrText xml:space="preserve"> PAGEREF _Toc183693907 \h </w:instrText>
        </w:r>
        <w:r w:rsidR="004E2374" w:rsidRPr="004E2374">
          <w:rPr>
            <w:noProof/>
            <w:webHidden/>
            <w:color w:val="595959"/>
            <w:sz w:val="24"/>
            <w:szCs w:val="24"/>
          </w:rPr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5</w:t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60088D04" w14:textId="540BD6A4" w:rsidR="004E2374" w:rsidRPr="004E2374" w:rsidRDefault="00C64018" w:rsidP="004E2374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08" w:history="1">
        <w:r w:rsidRPr="004E2374">
          <w:rPr>
            <w:rStyle w:val="Hyperlink"/>
            <w:noProof/>
            <w:color w:val="595959"/>
            <w:sz w:val="24"/>
            <w:szCs w:val="24"/>
          </w:rPr>
          <w:t>6.</w:t>
        </w:r>
        <w:r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4E2374">
          <w:rPr>
            <w:rStyle w:val="Hyperlink"/>
            <w:noProof/>
            <w:color w:val="595959"/>
            <w:sz w:val="24"/>
            <w:szCs w:val="24"/>
          </w:rPr>
          <w:t>STRATEGIA DI MARKETING E PUBBLICITÀ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="004E2374" w:rsidRPr="004E2374">
          <w:rPr>
            <w:noProof/>
            <w:webHidden/>
            <w:color w:val="595959"/>
            <w:sz w:val="24"/>
            <w:szCs w:val="24"/>
          </w:rPr>
          <w:instrText xml:space="preserve"> PAGEREF _Toc183693908 \h </w:instrText>
        </w:r>
        <w:r w:rsidR="004E2374" w:rsidRPr="004E2374">
          <w:rPr>
            <w:noProof/>
            <w:webHidden/>
            <w:color w:val="595959"/>
            <w:sz w:val="24"/>
            <w:szCs w:val="24"/>
          </w:rPr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6</w:t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4316CF0F" w14:textId="04686001" w:rsidR="004E2374" w:rsidRPr="004E2374" w:rsidRDefault="00C64018" w:rsidP="004E2374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09" w:history="1">
        <w:r w:rsidRPr="004E2374">
          <w:rPr>
            <w:rStyle w:val="Hyperlink"/>
            <w:noProof/>
            <w:color w:val="595959"/>
            <w:sz w:val="24"/>
            <w:szCs w:val="24"/>
          </w:rPr>
          <w:t>7.</w:t>
        </w:r>
        <w:r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4E2374">
          <w:rPr>
            <w:rStyle w:val="Hyperlink"/>
            <w:noProof/>
            <w:color w:val="595959"/>
            <w:sz w:val="24"/>
            <w:szCs w:val="24"/>
          </w:rPr>
          <w:t>OPPORTUNITÀ DI SPONSORIZZAZIONE E PARTNERSHIP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="004E2374" w:rsidRPr="004E2374">
          <w:rPr>
            <w:noProof/>
            <w:webHidden/>
            <w:color w:val="595959"/>
            <w:sz w:val="24"/>
            <w:szCs w:val="24"/>
          </w:rPr>
          <w:instrText xml:space="preserve"> PAGEREF _Toc183693909 \h </w:instrText>
        </w:r>
        <w:r w:rsidR="004E2374" w:rsidRPr="004E2374">
          <w:rPr>
            <w:noProof/>
            <w:webHidden/>
            <w:color w:val="595959"/>
            <w:sz w:val="24"/>
            <w:szCs w:val="24"/>
          </w:rPr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6</w:t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5D124EE9" w14:textId="0E21AA1D" w:rsidR="004E2374" w:rsidRPr="004E2374" w:rsidRDefault="00C64018" w:rsidP="004E2374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10" w:history="1">
        <w:r w:rsidRPr="004E2374">
          <w:rPr>
            <w:rStyle w:val="Hyperlink"/>
            <w:noProof/>
            <w:color w:val="595959"/>
            <w:sz w:val="24"/>
            <w:szCs w:val="24"/>
          </w:rPr>
          <w:t>8.</w:t>
        </w:r>
        <w:r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4E2374">
          <w:rPr>
            <w:rStyle w:val="Hyperlink"/>
            <w:noProof/>
            <w:color w:val="595959"/>
            <w:sz w:val="24"/>
            <w:szCs w:val="24"/>
          </w:rPr>
          <w:t>BUDGET E FINANZIAMENTI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="004E2374" w:rsidRPr="004E2374">
          <w:rPr>
            <w:noProof/>
            <w:webHidden/>
            <w:color w:val="595959"/>
            <w:sz w:val="24"/>
            <w:szCs w:val="24"/>
          </w:rPr>
          <w:instrText xml:space="preserve"> PAGEREF _Toc183693910 \h </w:instrText>
        </w:r>
        <w:r w:rsidR="004E2374" w:rsidRPr="004E2374">
          <w:rPr>
            <w:noProof/>
            <w:webHidden/>
            <w:color w:val="595959"/>
            <w:sz w:val="24"/>
            <w:szCs w:val="24"/>
          </w:rPr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7</w:t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226A2008" w14:textId="69645B35" w:rsidR="004E2374" w:rsidRPr="004E2374" w:rsidRDefault="00C64018" w:rsidP="004E2374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11" w:history="1">
        <w:r w:rsidRPr="004E2374">
          <w:rPr>
            <w:rStyle w:val="Hyperlink"/>
            <w:noProof/>
            <w:color w:val="595959"/>
            <w:sz w:val="24"/>
            <w:szCs w:val="24"/>
          </w:rPr>
          <w:t>9.</w:t>
        </w:r>
        <w:r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4E2374">
          <w:rPr>
            <w:rStyle w:val="Hyperlink"/>
            <w:noProof/>
            <w:color w:val="595959"/>
            <w:sz w:val="24"/>
            <w:szCs w:val="24"/>
          </w:rPr>
          <w:t>LOGISTICA E OPERAZIONI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="004E2374" w:rsidRPr="004E2374">
          <w:rPr>
            <w:noProof/>
            <w:webHidden/>
            <w:color w:val="595959"/>
            <w:sz w:val="24"/>
            <w:szCs w:val="24"/>
          </w:rPr>
          <w:instrText xml:space="preserve"> PAGEREF _Toc183693911 \h </w:instrText>
        </w:r>
        <w:r w:rsidR="004E2374" w:rsidRPr="004E2374">
          <w:rPr>
            <w:noProof/>
            <w:webHidden/>
            <w:color w:val="595959"/>
            <w:sz w:val="24"/>
            <w:szCs w:val="24"/>
          </w:rPr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7</w:t>
        </w:r>
        <w:r w:rsidR="004E2374"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5C5B8F26" w14:textId="34A67A8B" w:rsidR="004E2374" w:rsidRPr="004E2374" w:rsidRDefault="004E2374" w:rsidP="004E2374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12" w:history="1">
        <w:r w:rsidRPr="004E2374">
          <w:rPr>
            <w:rStyle w:val="Hyperlink"/>
            <w:noProof/>
            <w:color w:val="595959"/>
            <w:sz w:val="24"/>
            <w:szCs w:val="24"/>
          </w:rPr>
          <w:t>10.</w:t>
        </w:r>
        <w:r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4E2374">
          <w:rPr>
            <w:rStyle w:val="Hyperlink"/>
            <w:noProof/>
            <w:color w:val="595959"/>
            <w:sz w:val="24"/>
            <w:szCs w:val="24"/>
          </w:rPr>
          <w:t>STRATEGIA DI GESTIONE DEI RISCHI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Pr="004E2374">
          <w:rPr>
            <w:noProof/>
            <w:webHidden/>
            <w:color w:val="595959"/>
            <w:sz w:val="24"/>
            <w:szCs w:val="24"/>
          </w:rPr>
          <w:instrText xml:space="preserve"> PAGEREF _Toc183693912 \h </w:instrText>
        </w:r>
        <w:r w:rsidRPr="004E2374">
          <w:rPr>
            <w:noProof/>
            <w:webHidden/>
            <w:color w:val="595959"/>
            <w:sz w:val="24"/>
            <w:szCs w:val="24"/>
          </w:rPr>
        </w:r>
        <w:r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7</w:t>
        </w:r>
        <w:r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3F8F8025" w14:textId="6FF3715B" w:rsidR="004E2374" w:rsidRPr="004E2374" w:rsidRDefault="004E2374" w:rsidP="004E2374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13" w:history="1">
        <w:r w:rsidRPr="004E2374">
          <w:rPr>
            <w:rStyle w:val="Hyperlink"/>
            <w:noProof/>
            <w:color w:val="595959"/>
            <w:sz w:val="24"/>
            <w:szCs w:val="24"/>
          </w:rPr>
          <w:t>11.</w:t>
        </w:r>
        <w:r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4E2374">
          <w:rPr>
            <w:rStyle w:val="Hyperlink"/>
            <w:noProof/>
            <w:color w:val="595959"/>
            <w:sz w:val="24"/>
            <w:szCs w:val="24"/>
          </w:rPr>
          <w:t>CONCLUSIONE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Pr="004E2374">
          <w:rPr>
            <w:noProof/>
            <w:webHidden/>
            <w:color w:val="595959"/>
            <w:sz w:val="24"/>
            <w:szCs w:val="24"/>
          </w:rPr>
          <w:instrText xml:space="preserve"> PAGEREF _Toc183693913 \h </w:instrText>
        </w:r>
        <w:r w:rsidRPr="004E2374">
          <w:rPr>
            <w:noProof/>
            <w:webHidden/>
            <w:color w:val="595959"/>
            <w:sz w:val="24"/>
            <w:szCs w:val="24"/>
          </w:rPr>
        </w:r>
        <w:r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8</w:t>
        </w:r>
        <w:r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7F33CF06" w14:textId="718A4A02" w:rsidR="004E2374" w:rsidRPr="004E2374" w:rsidRDefault="004E2374" w:rsidP="00725B54">
      <w:pPr>
        <w:pStyle w:val="TOC1"/>
        <w:spacing w:after="0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14" w:history="1">
        <w:r w:rsidRPr="004E2374">
          <w:rPr>
            <w:rStyle w:val="Hyperlink"/>
            <w:noProof/>
            <w:color w:val="595959"/>
            <w:sz w:val="24"/>
            <w:szCs w:val="24"/>
          </w:rPr>
          <w:t>12.</w:t>
        </w:r>
        <w:r w:rsidRPr="004E2374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4E2374">
          <w:rPr>
            <w:rStyle w:val="Hyperlink"/>
            <w:noProof/>
            <w:color w:val="595959"/>
            <w:sz w:val="24"/>
            <w:szCs w:val="24"/>
          </w:rPr>
          <w:t>APPENDICE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Pr="004E2374">
          <w:rPr>
            <w:noProof/>
            <w:webHidden/>
            <w:color w:val="595959"/>
            <w:sz w:val="24"/>
            <w:szCs w:val="24"/>
          </w:rPr>
          <w:instrText xml:space="preserve"> PAGEREF _Toc183693914 \h </w:instrText>
        </w:r>
        <w:r w:rsidRPr="004E2374">
          <w:rPr>
            <w:noProof/>
            <w:webHidden/>
            <w:color w:val="595959"/>
            <w:sz w:val="24"/>
            <w:szCs w:val="24"/>
          </w:rPr>
        </w:r>
        <w:r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8</w:t>
        </w:r>
        <w:r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019A133E" w14:textId="4C019793" w:rsidR="004E2374" w:rsidRPr="004E2374" w:rsidRDefault="004E2374" w:rsidP="004E2374">
      <w:pPr>
        <w:pStyle w:val="TOC2"/>
        <w:tabs>
          <w:tab w:val="right" w:leader="dot" w:pos="10502"/>
        </w:tabs>
        <w:spacing w:afterLines="120" w:after="288" w:line="480" w:lineRule="auto"/>
        <w:rPr>
          <w:rFonts w:asciiTheme="minorHAnsi" w:hAnsiTheme="minorHAns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915" w:history="1">
        <w:r w:rsidRPr="004E2374">
          <w:rPr>
            <w:rStyle w:val="Hyperlink"/>
            <w:noProof/>
            <w:color w:val="595959"/>
            <w:sz w:val="24"/>
            <w:szCs w:val="24"/>
          </w:rPr>
          <w:t>APPROVAZIONE DEL DOCUMENTO</w:t>
        </w:r>
        <w:r w:rsidRPr="004E2374">
          <w:rPr>
            <w:noProof/>
            <w:webHidden/>
            <w:color w:val="595959"/>
            <w:sz w:val="24"/>
            <w:szCs w:val="24"/>
          </w:rPr>
          <w:tab/>
        </w:r>
        <w:r w:rsidRPr="004E2374">
          <w:rPr>
            <w:noProof/>
            <w:webHidden/>
            <w:color w:val="595959"/>
            <w:sz w:val="24"/>
            <w:szCs w:val="24"/>
          </w:rPr>
          <w:fldChar w:fldCharType="begin"/>
        </w:r>
        <w:r w:rsidRPr="004E2374">
          <w:rPr>
            <w:noProof/>
            <w:webHidden/>
            <w:color w:val="595959"/>
            <w:sz w:val="24"/>
            <w:szCs w:val="24"/>
          </w:rPr>
          <w:instrText xml:space="preserve"> PAGEREF _Toc183693915 \h </w:instrText>
        </w:r>
        <w:r w:rsidRPr="004E2374">
          <w:rPr>
            <w:noProof/>
            <w:webHidden/>
            <w:color w:val="595959"/>
            <w:sz w:val="24"/>
            <w:szCs w:val="24"/>
          </w:rPr>
        </w:r>
        <w:r w:rsidRPr="004E2374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4E2374">
          <w:rPr>
            <w:noProof/>
            <w:webHidden/>
            <w:color w:val="595959"/>
            <w:sz w:val="24"/>
            <w:szCs w:val="24"/>
          </w:rPr>
          <w:t>9</w:t>
        </w:r>
        <w:r w:rsidRPr="004E2374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5C4F8C9A" w14:textId="0EE0E0F5" w:rsidR="007F1D65" w:rsidRPr="005D0142" w:rsidRDefault="00D4249E" w:rsidP="004E2374">
      <w:pPr>
        <w:pStyle w:val="Heading2"/>
        <w:spacing w:afterLines="120" w:after="288" w:line="480" w:lineRule="auto"/>
        <w:rPr>
          <w:sz w:val="20"/>
          <w:szCs w:val="20"/>
        </w:rPr>
        <w:sectPr w:rsidR="007F1D65" w:rsidRPr="005D0142" w:rsidSect="007F6F95">
          <w:footerReference w:type="default" r:id="rId11"/>
          <w:footerReference w:type="first" r:id="rId12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 w:rsidRPr="004E2374">
        <w:rPr>
          <w:rFonts w:cs="Times New Roman (Body CS)"/>
          <w:color w:val="595959"/>
          <w:szCs w:val="24"/>
        </w:rPr>
        <w:fldChar w:fldCharType="end"/>
      </w:r>
    </w:p>
    <w:p w14:paraId="72D1D373" w14:textId="77777777" w:rsidR="001B18BA" w:rsidRPr="00384644" w:rsidRDefault="009B3F85" w:rsidP="009B3F85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1" w:name="_Toc183693903"/>
      <w:r>
        <w:rPr>
          <w:b/>
          <w:color w:val="7F7F7F" w:themeColor="text1" w:themeTint="80"/>
          <w:sz w:val="24"/>
        </w:rPr>
        <w:lastRenderedPageBreak/>
        <w:t>EXECUTIVE SUMMARY</w:t>
      </w:r>
      <w:bookmarkEnd w:id="1"/>
    </w:p>
    <w:p w14:paraId="644BA79B" w14:textId="77777777" w:rsidR="00384644" w:rsidRDefault="00384644" w:rsidP="00104AF3">
      <w:pPr>
        <w:ind w:left="71" w:right="130"/>
        <w:rPr>
          <w:iCs/>
          <w:color w:val="000000" w:themeColor="text1"/>
          <w:sz w:val="20"/>
          <w:szCs w:val="20"/>
        </w:rPr>
        <w:sectPr w:rsidR="00384644" w:rsidSect="007F6F95">
          <w:pgSz w:w="12240" w:h="15840"/>
          <w:pgMar w:top="490" w:right="720" w:bottom="360" w:left="1008" w:header="490" w:footer="720" w:gutter="0"/>
          <w:cols w:num="2" w:space="720"/>
          <w:titlePg/>
          <w:docGrid w:linePitch="360"/>
        </w:sectPr>
      </w:pP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1B18BA" w14:paraId="600D7EA0" w14:textId="77777777" w:rsidTr="00384644">
        <w:trPr>
          <w:trHeight w:val="5646"/>
        </w:trPr>
        <w:tc>
          <w:tcPr>
            <w:tcW w:w="10350" w:type="dxa"/>
            <w:shd w:val="clear" w:color="auto" w:fill="F8F7C5"/>
          </w:tcPr>
          <w:p w14:paraId="75BBBD40" w14:textId="77777777" w:rsidR="00384644" w:rsidRDefault="00384644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69F7BCA9" w14:textId="70A0A3E8" w:rsidR="001B18BA" w:rsidRPr="002E2597" w:rsidRDefault="00DF60BA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La "Maratona di beneficenza Run for Hope 20XX" è un evento di primo piano organizzato dalla Hopeful Steps Foundation per sostenere i bambini con difetti cardiaci congeniti. Questo evento mira a riunire membri della comunità, atleti e filantropi per sensibilizzare e raccogliere fondi cruciali per interventi chirurgici e trattamenti salvavita.</w:t>
            </w:r>
          </w:p>
        </w:tc>
      </w:tr>
    </w:tbl>
    <w:p w14:paraId="00BFBB29" w14:textId="77777777" w:rsidR="001B18BA" w:rsidRDefault="001B18BA" w:rsidP="001B18BA">
      <w:pPr>
        <w:ind w:left="360"/>
      </w:pPr>
    </w:p>
    <w:p w14:paraId="567BD11C" w14:textId="4FCDCD21" w:rsidR="0090624C" w:rsidRPr="00384644" w:rsidRDefault="00384644" w:rsidP="009B3F85">
      <w:pPr>
        <w:pStyle w:val="Heading1"/>
        <w:numPr>
          <w:ilvl w:val="0"/>
          <w:numId w:val="1"/>
        </w:numPr>
        <w:ind w:left="360"/>
        <w:rPr>
          <w:b/>
          <w:bCs/>
          <w:color w:val="7F7F7F" w:themeColor="text1" w:themeTint="80"/>
          <w:sz w:val="24"/>
          <w:szCs w:val="24"/>
        </w:rPr>
      </w:pPr>
      <w:bookmarkStart w:id="2" w:name="_Toc183693904"/>
      <w:r>
        <w:rPr>
          <w:noProof/>
          <w:sz w:val="72"/>
          <w:szCs w:val="72"/>
        </w:rPr>
        <w:drawing>
          <wp:anchor distT="0" distB="0" distL="114300" distR="114300" simplePos="0" relativeHeight="251654139" behindDoc="1" locked="0" layoutInCell="1" allowOverlap="1" wp14:anchorId="6AC0FB9A" wp14:editId="22DF11BB">
            <wp:simplePos x="0" y="0"/>
            <wp:positionH relativeFrom="column">
              <wp:posOffset>-1446530</wp:posOffset>
            </wp:positionH>
            <wp:positionV relativeFrom="paragraph">
              <wp:posOffset>1407795</wp:posOffset>
            </wp:positionV>
            <wp:extent cx="4903356" cy="4904423"/>
            <wp:effectExtent l="0" t="635" r="0" b="0"/>
            <wp:wrapNone/>
            <wp:docPr id="1885756815" name="Picture 1" descr="Close-up of black and white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" descr="Close-up of black and white flower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03356" cy="490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7F7F7F" w:themeColor="text1" w:themeTint="80"/>
          <w:sz w:val="24"/>
        </w:rPr>
        <w:t>Panoramica dell'evento</w:t>
      </w:r>
      <w:bookmarkEnd w:id="2"/>
    </w:p>
    <w:p w14:paraId="3950CE26" w14:textId="77777777" w:rsidR="00384644" w:rsidRDefault="00384644" w:rsidP="00104AF3">
      <w:pPr>
        <w:rPr>
          <w:iCs/>
          <w:color w:val="000000" w:themeColor="text1"/>
          <w:sz w:val="20"/>
          <w:szCs w:val="20"/>
        </w:rPr>
        <w:sectPr w:rsidR="00384644" w:rsidSect="007F6F95">
          <w:type w:val="continuous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bookmarkStart w:id="3" w:name="_Hlk164104348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1B18BA" w14:paraId="301FDF08" w14:textId="77777777" w:rsidTr="00384644">
        <w:trPr>
          <w:trHeight w:val="5616"/>
        </w:trPr>
        <w:tc>
          <w:tcPr>
            <w:tcW w:w="10350" w:type="dxa"/>
            <w:shd w:val="clear" w:color="auto" w:fill="F8F7C5"/>
          </w:tcPr>
          <w:p w14:paraId="6712085F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39D80AB7" w14:textId="5639AA89" w:rsidR="001B18BA" w:rsidRPr="002E2597" w:rsidRDefault="00DF60BA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Prevista per il 15 marzo 20XX, la maratona prevede un percorso panoramico che attraverserà il centro e il parco cittadino, culminando in una fiera di comunità con cibo, musica e stand interattivi. Questo evento mira a coinvolgere oltre 5.000 partecipanti e raccogliere più di 500.000 USD per la causa.</w:t>
            </w:r>
          </w:p>
        </w:tc>
      </w:tr>
      <w:bookmarkEnd w:id="3"/>
    </w:tbl>
    <w:p w14:paraId="51BBF37F" w14:textId="0774A98F" w:rsidR="001B18BA" w:rsidRDefault="001B18BA" w:rsidP="001B18BA"/>
    <w:p w14:paraId="327934D1" w14:textId="5C33F1BD" w:rsidR="0090624C" w:rsidRPr="00384644" w:rsidRDefault="00DB2BAC" w:rsidP="009B3F85">
      <w:pPr>
        <w:pStyle w:val="Heading1"/>
        <w:numPr>
          <w:ilvl w:val="0"/>
          <w:numId w:val="1"/>
        </w:numPr>
        <w:ind w:left="360"/>
        <w:rPr>
          <w:b/>
          <w:bCs/>
          <w:color w:val="7F7F7F" w:themeColor="text1" w:themeTint="80"/>
          <w:sz w:val="24"/>
          <w:szCs w:val="24"/>
        </w:rPr>
      </w:pPr>
      <w:bookmarkStart w:id="4" w:name="_Toc183693905"/>
      <w:r>
        <w:rPr>
          <w:b/>
          <w:color w:val="7F7F7F" w:themeColor="text1" w:themeTint="80"/>
          <w:sz w:val="24"/>
        </w:rPr>
        <w:lastRenderedPageBreak/>
        <w:t>SCOPO E IMPATTO</w:t>
      </w:r>
      <w:bookmarkEnd w:id="4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1B18BA" w14:paraId="01B5D899" w14:textId="77777777" w:rsidTr="00384644">
        <w:trPr>
          <w:trHeight w:val="5616"/>
        </w:trPr>
        <w:tc>
          <w:tcPr>
            <w:tcW w:w="10350" w:type="dxa"/>
            <w:shd w:val="clear" w:color="auto" w:fill="F8F7C5"/>
          </w:tcPr>
          <w:p w14:paraId="6EEBFC0E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E31A5E3" w14:textId="574C63E1" w:rsidR="003B7CB7" w:rsidRPr="003B7CB7" w:rsidRDefault="00DF60BA" w:rsidP="000037B1">
            <w:pPr>
              <w:tabs>
                <w:tab w:val="left" w:pos="3375"/>
              </w:tabs>
              <w:ind w:left="79"/>
              <w:rPr>
                <w:sz w:val="20"/>
                <w:szCs w:val="20"/>
              </w:rPr>
            </w:pPr>
            <w:r>
              <w:rPr>
                <w:sz w:val="20"/>
              </w:rPr>
              <w:t>I fondi raccolti sosterranno direttamente il progetto Heart Hope, con l'obiettivo di fornire a 100 bambini gli interventi chirurgici al cuore necessari nel prossimo anno. Inoltre, l'evento sensibilizzerà sui difetti cardiaci congeniti e sull'importanza della diagnosi precoce e del trattamento.</w:t>
            </w:r>
          </w:p>
        </w:tc>
      </w:tr>
    </w:tbl>
    <w:p w14:paraId="3843250C" w14:textId="78048AFA" w:rsidR="001B18BA" w:rsidRPr="001B18BA" w:rsidRDefault="001B18BA" w:rsidP="001B18BA">
      <w:pPr>
        <w:ind w:left="360"/>
      </w:pPr>
    </w:p>
    <w:p w14:paraId="75369228" w14:textId="7A1E4B8E" w:rsidR="005F3691" w:rsidRPr="00384644" w:rsidRDefault="008E159E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5" w:name="_Toc183693906"/>
      <w:r>
        <w:rPr>
          <w:b/>
          <w:color w:val="7F7F7F" w:themeColor="text1" w:themeTint="80"/>
          <w:sz w:val="24"/>
        </w:rPr>
        <w:t>PUBBLICO TARGET</w:t>
      </w:r>
      <w:bookmarkEnd w:id="5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8E159E" w:rsidRPr="002E2597" w14:paraId="64859D9B" w14:textId="77777777" w:rsidTr="00384644">
        <w:trPr>
          <w:trHeight w:val="5616"/>
        </w:trPr>
        <w:tc>
          <w:tcPr>
            <w:tcW w:w="10350" w:type="dxa"/>
            <w:shd w:val="clear" w:color="auto" w:fill="F8F7C5"/>
          </w:tcPr>
          <w:p w14:paraId="549958D4" w14:textId="77777777" w:rsidR="008E159E" w:rsidRDefault="008E159E" w:rsidP="00505FC7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9F198F5" w14:textId="0D5B1F81" w:rsidR="008E159E" w:rsidRPr="00DF60BA" w:rsidRDefault="00DF60BA" w:rsidP="00505FC7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Il nostro pubblico target include corridori locali, famiglie, team aziendali e chiunque abbia a cuore la salute e il servizio alla comunità. Miriamo a coinvolgere un'ampia fascia demografica, dagli atleti competitivi ai partecipanti occasionali, oltre alle imprese e ai media locali.</w:t>
            </w:r>
          </w:p>
        </w:tc>
      </w:tr>
    </w:tbl>
    <w:p w14:paraId="4569C8B3" w14:textId="745ECE36" w:rsidR="00384644" w:rsidRDefault="00384644" w:rsidP="008E159E">
      <w:pPr>
        <w:sectPr w:rsidR="00384644" w:rsidSect="007F6F95">
          <w:type w:val="continuous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6545961A" w14:textId="4CCFBF52" w:rsidR="008E159E" w:rsidRPr="008E159E" w:rsidRDefault="008E159E" w:rsidP="008E159E"/>
    <w:p w14:paraId="3DBEA0FD" w14:textId="3EE12249" w:rsidR="008E159E" w:rsidRPr="008E159E" w:rsidRDefault="008E159E" w:rsidP="008E159E"/>
    <w:p w14:paraId="61738E40" w14:textId="429E8FAF" w:rsidR="00707252" w:rsidRPr="00FD76BD" w:rsidRDefault="00707252" w:rsidP="003B7CB7">
      <w:pPr>
        <w:pStyle w:val="BodyText2"/>
        <w:spacing w:line="240" w:lineRule="auto"/>
        <w:rPr>
          <w:i w:val="0"/>
          <w:iCs/>
          <w:sz w:val="20"/>
          <w:szCs w:val="20"/>
        </w:rPr>
      </w:pPr>
    </w:p>
    <w:p w14:paraId="0CC18CB4" w14:textId="0093B1CE" w:rsidR="006A0235" w:rsidRPr="00384644" w:rsidRDefault="00A327CC" w:rsidP="00FD76BD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sz w:val="24"/>
          <w:szCs w:val="24"/>
        </w:rPr>
      </w:pPr>
      <w:bookmarkStart w:id="6" w:name="_Toc183693907"/>
      <w:bookmarkStart w:id="7" w:name="_Hlk536359917"/>
      <w:r>
        <w:rPr>
          <w:b/>
          <w:sz w:val="24"/>
        </w:rPr>
        <w:t>Dettagli dell'evento proposto</w:t>
      </w:r>
      <w:bookmarkEnd w:id="6"/>
    </w:p>
    <w:p w14:paraId="783F8AF6" w14:textId="7ACBC083" w:rsidR="00A87F35" w:rsidRPr="00384644" w:rsidRDefault="00A327CC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DATA E ORA</w:t>
      </w: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2C2C40" w14:paraId="65B0DD5A" w14:textId="77777777" w:rsidTr="00DF60BA">
        <w:trPr>
          <w:trHeight w:val="1074"/>
        </w:trPr>
        <w:tc>
          <w:tcPr>
            <w:tcW w:w="10350" w:type="dxa"/>
            <w:shd w:val="clear" w:color="auto" w:fill="F8F7C5"/>
          </w:tcPr>
          <w:p w14:paraId="38C2FAB3" w14:textId="2A129F34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B187E45" w14:textId="7DD29B3F" w:rsidR="002C2C40" w:rsidRPr="000F6E6F" w:rsidRDefault="00DF60BA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Sabato 15 marzo 20XX, dalle 7:00 alle 15:00.</w:t>
            </w:r>
          </w:p>
        </w:tc>
      </w:tr>
    </w:tbl>
    <w:p w14:paraId="4D28C00D" w14:textId="77777777" w:rsidR="00E62E7D" w:rsidRPr="00E62E7D" w:rsidRDefault="00E62E7D" w:rsidP="00E62E7D">
      <w:pPr>
        <w:ind w:left="360"/>
      </w:pPr>
    </w:p>
    <w:p w14:paraId="2F5CA451" w14:textId="353434CA" w:rsidR="00FD76BD" w:rsidRPr="00DF2A41" w:rsidRDefault="00D83F85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SEDE</w:t>
      </w: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2C2C40" w14:paraId="40FBCAB1" w14:textId="77777777" w:rsidTr="00DF60BA">
        <w:trPr>
          <w:trHeight w:val="2118"/>
        </w:trPr>
        <w:tc>
          <w:tcPr>
            <w:tcW w:w="10350" w:type="dxa"/>
            <w:shd w:val="clear" w:color="auto" w:fill="F8F7C5"/>
          </w:tcPr>
          <w:p w14:paraId="101878FE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5E65948" w14:textId="3D3E0506" w:rsidR="002C2C40" w:rsidRPr="000F6E6F" w:rsidRDefault="00DF60BA" w:rsidP="00DF60BA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La maratona inizierà e terminerà nel parco cittadino, utilizzando le strade della città appositamente chiuse per il percorso. La fiera della comunità si terrà all'interno del parco.</w:t>
            </w:r>
          </w:p>
        </w:tc>
      </w:tr>
    </w:tbl>
    <w:p w14:paraId="169BB03C" w14:textId="77777777" w:rsidR="00A87F35" w:rsidRPr="00E62E7D" w:rsidRDefault="00A87F35" w:rsidP="00A87F35">
      <w:pPr>
        <w:ind w:left="360"/>
      </w:pPr>
    </w:p>
    <w:p w14:paraId="6DC4AFA8" w14:textId="5D5D4FBC" w:rsidR="00A87F35" w:rsidRPr="00DF2A41" w:rsidRDefault="00384644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ATTIVITÀ E PROGRAMMA</w:t>
      </w: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A87F35" w14:paraId="46F6F8A4" w14:textId="77777777" w:rsidTr="00384644">
        <w:trPr>
          <w:trHeight w:val="7194"/>
        </w:trPr>
        <w:tc>
          <w:tcPr>
            <w:tcW w:w="10350" w:type="dxa"/>
            <w:shd w:val="clear" w:color="auto" w:fill="F8F7C5"/>
          </w:tcPr>
          <w:p w14:paraId="2D93B346" w14:textId="77777777" w:rsidR="00A87F35" w:rsidRDefault="00A87F35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1B0D27E" w14:textId="4833EEF3" w:rsidR="00DF60BA" w:rsidRPr="00DF60BA" w:rsidRDefault="00DF60BA" w:rsidP="00402299">
            <w:pPr>
              <w:ind w:left="6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7:00: inizio della maratona e della mezza maratona</w:t>
            </w:r>
          </w:p>
          <w:p w14:paraId="7787E4B7" w14:textId="6545E5AC" w:rsidR="00DF60BA" w:rsidRPr="00DF60BA" w:rsidRDefault="00DF60BA" w:rsidP="00402299">
            <w:pPr>
              <w:ind w:left="6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10:00: inizio della corsa di 5 KM e divertimento per le famiglie</w:t>
            </w:r>
          </w:p>
          <w:p w14:paraId="165145FF" w14:textId="3014C952" w:rsidR="00A87F35" w:rsidRPr="000F6E6F" w:rsidRDefault="00DF60BA" w:rsidP="00402299">
            <w:pPr>
              <w:ind w:left="6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11:00 - 15:00: fiera della comunità con musica dal vivo, stand di cibo, screening sanitari e attività per bambini</w:t>
            </w:r>
          </w:p>
        </w:tc>
      </w:tr>
    </w:tbl>
    <w:p w14:paraId="0BAD7D7A" w14:textId="18B3A3AE" w:rsidR="00E62E7D" w:rsidRDefault="00E62E7D" w:rsidP="00E62E7D">
      <w:pPr>
        <w:pStyle w:val="ListParagraph"/>
      </w:pPr>
    </w:p>
    <w:p w14:paraId="19B37941" w14:textId="679CA91C" w:rsidR="00E62E7D" w:rsidRPr="00E62E7D" w:rsidRDefault="00E62E7D" w:rsidP="00E62E7D"/>
    <w:p w14:paraId="153F747A" w14:textId="4DF6FBD3" w:rsidR="0064485A" w:rsidRPr="00384644" w:rsidRDefault="004C4C80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8" w:name="_Toc183693908"/>
      <w:bookmarkEnd w:id="7"/>
      <w:r>
        <w:rPr>
          <w:b/>
          <w:color w:val="7F7F7F" w:themeColor="text1" w:themeTint="80"/>
          <w:sz w:val="24"/>
        </w:rPr>
        <w:t>STRATEGIA DI MARKETING E PUBBLICITÀ</w:t>
      </w:r>
      <w:bookmarkEnd w:id="8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9524A2" w14:paraId="6A2B6F52" w14:textId="77777777" w:rsidTr="00384644">
        <w:trPr>
          <w:trHeight w:val="5472"/>
        </w:trPr>
        <w:tc>
          <w:tcPr>
            <w:tcW w:w="10350" w:type="dxa"/>
            <w:shd w:val="clear" w:color="auto" w:fill="F8F7C5"/>
          </w:tcPr>
          <w:p w14:paraId="25F31AF1" w14:textId="77777777" w:rsidR="009524A2" w:rsidRDefault="009524A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7A5D58FA" w14:textId="6EDC45E8" w:rsidR="009524A2" w:rsidRPr="000F6E6F" w:rsidRDefault="00DF60BA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Una campagna completa che include social media, spot televisivi e radiofonici locali, partnership con influencer del fitness e sensibilizzazione della comunità attraverso scuole e aziende. Un'enfasi speciale sulla narrazione e sull'impatto dei contributi sarà utilizzata per stimolare la partecipazione.</w:t>
            </w:r>
          </w:p>
        </w:tc>
      </w:tr>
    </w:tbl>
    <w:p w14:paraId="1F5A8A69" w14:textId="77777777" w:rsidR="00E62E7D" w:rsidRPr="00E62E7D" w:rsidRDefault="00E62E7D" w:rsidP="00E62E7D">
      <w:pPr>
        <w:ind w:left="900" w:hanging="540"/>
      </w:pPr>
    </w:p>
    <w:p w14:paraId="18EB7EB5" w14:textId="142A8753" w:rsidR="00D45F6C" w:rsidRPr="00384644" w:rsidRDefault="00311AEF" w:rsidP="00311AEF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9" w:name="_Toc183693909"/>
      <w:bookmarkStart w:id="10" w:name="_Hlk536359919"/>
      <w:r>
        <w:rPr>
          <w:b/>
          <w:color w:val="7F7F7F" w:themeColor="text1" w:themeTint="80"/>
          <w:sz w:val="24"/>
        </w:rPr>
        <w:t>OPPORTUNITÀ DI SPONSORIZZAZIONE E PARTNERSHIP</w:t>
      </w:r>
      <w:bookmarkEnd w:id="9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D45F6C" w14:paraId="2777C13E" w14:textId="77777777" w:rsidTr="00384644">
        <w:trPr>
          <w:trHeight w:val="5472"/>
        </w:trPr>
        <w:tc>
          <w:tcPr>
            <w:tcW w:w="10350" w:type="dxa"/>
            <w:shd w:val="clear" w:color="auto" w:fill="F8F7C5"/>
          </w:tcPr>
          <w:p w14:paraId="54571A92" w14:textId="77777777" w:rsidR="00637FB8" w:rsidRDefault="00637FB8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53DEDAAB" w14:textId="58E4BC27" w:rsidR="00D45F6C" w:rsidRPr="00DF60BA" w:rsidRDefault="00DF60BA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Offriamo vari livelli di sponsorizzazione, che vanno dal Platinum (50.000 USD), con opportunità di lead branding ed esposizione mediatica, al Bronze (5.000 USD), che offre riconoscimenti a livello locale. Tutti gli sponsor saranno presenti nelle risorse promozionali e informative dell'evento.</w:t>
            </w:r>
          </w:p>
        </w:tc>
      </w:tr>
    </w:tbl>
    <w:p w14:paraId="383D2950" w14:textId="77777777" w:rsidR="00D45F6C" w:rsidRPr="00E62E7D" w:rsidRDefault="00D45F6C" w:rsidP="00D45F6C">
      <w:pPr>
        <w:ind w:left="900" w:hanging="540"/>
      </w:pPr>
    </w:p>
    <w:p w14:paraId="3C449D61" w14:textId="35B6BE37" w:rsidR="00D45F6C" w:rsidRPr="00E62E7D" w:rsidRDefault="00D45F6C" w:rsidP="00D45F6C">
      <w:pPr>
        <w:ind w:left="900" w:hanging="540"/>
      </w:pPr>
    </w:p>
    <w:p w14:paraId="364AAA1B" w14:textId="0D3A0507" w:rsidR="00DB2BAC" w:rsidRDefault="00DB2BAC" w:rsidP="00E62E7D">
      <w:pPr>
        <w:sectPr w:rsidR="00DB2BAC" w:rsidSect="007F6F95">
          <w:type w:val="continuous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1223D73A" w14:textId="3E3267E8" w:rsidR="00DB2BAC" w:rsidRPr="00384644" w:rsidRDefault="00DB2BAC" w:rsidP="00DB2BAC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11" w:name="_Toc183693910"/>
      <w:r>
        <w:rPr>
          <w:b/>
          <w:color w:val="7F7F7F" w:themeColor="text1" w:themeTint="80"/>
          <w:sz w:val="24"/>
        </w:rPr>
        <w:lastRenderedPageBreak/>
        <w:t>BUDGET E FINANZIAMENTI</w:t>
      </w:r>
      <w:bookmarkEnd w:id="11"/>
    </w:p>
    <w:p w14:paraId="6CB49170" w14:textId="77777777" w:rsidR="00384644" w:rsidRDefault="00384644" w:rsidP="00A670E4">
      <w:pPr>
        <w:ind w:right="130"/>
        <w:rPr>
          <w:iCs/>
          <w:color w:val="000000" w:themeColor="text1"/>
          <w:sz w:val="20"/>
          <w:szCs w:val="20"/>
        </w:rPr>
        <w:sectPr w:rsidR="00384644" w:rsidSect="007F6F95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D45F6C" w14:paraId="203311AB" w14:textId="77777777" w:rsidTr="00384644">
        <w:trPr>
          <w:trHeight w:val="2874"/>
        </w:trPr>
        <w:tc>
          <w:tcPr>
            <w:tcW w:w="10350" w:type="dxa"/>
            <w:shd w:val="clear" w:color="auto" w:fill="F8F7C5"/>
          </w:tcPr>
          <w:p w14:paraId="3DDF7B52" w14:textId="77777777" w:rsidR="00603597" w:rsidRDefault="00603597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3D7081DF" w14:textId="2DD4F955" w:rsidR="00D45F6C" w:rsidRPr="000F6E6F" w:rsidRDefault="00DF60BA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Il budget previsto di 200.000 USD copre la logistica degli eventi, il marketing, i permessi e la fiera. Le fonti di entrate previste includono quote di registrazione, sponsorizzazioni e donazioni, con l'obiettivo di un contributo netto di 500.000 USD al progetto Heart Hope.</w:t>
            </w:r>
          </w:p>
        </w:tc>
      </w:tr>
    </w:tbl>
    <w:p w14:paraId="3114076C" w14:textId="77777777" w:rsidR="006A0235" w:rsidRPr="00722999" w:rsidRDefault="006A0235" w:rsidP="00C805C2">
      <w:pPr>
        <w:pStyle w:val="BodyText2"/>
        <w:spacing w:line="240" w:lineRule="auto"/>
        <w:rPr>
          <w:i w:val="0"/>
          <w:iCs/>
          <w:sz w:val="20"/>
          <w:szCs w:val="20"/>
        </w:rPr>
      </w:pPr>
    </w:p>
    <w:p w14:paraId="4BF68FAE" w14:textId="3759BF9E" w:rsidR="006A0235" w:rsidRPr="00384644" w:rsidRDefault="00603597" w:rsidP="00603597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12" w:name="_Hlk536359920"/>
      <w:bookmarkStart w:id="13" w:name="_Toc183693911"/>
      <w:bookmarkEnd w:id="10"/>
      <w:r>
        <w:rPr>
          <w:b/>
          <w:color w:val="7F7F7F" w:themeColor="text1" w:themeTint="80"/>
          <w:sz w:val="24"/>
        </w:rPr>
        <w:t>Logistica e operazioni</w:t>
      </w:r>
      <w:bookmarkStart w:id="14" w:name="_Hlk536359921"/>
      <w:bookmarkEnd w:id="12"/>
      <w:bookmarkEnd w:id="13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887262" w14:paraId="2B6678C0" w14:textId="77777777" w:rsidTr="00384644">
        <w:trPr>
          <w:trHeight w:val="2694"/>
        </w:trPr>
        <w:tc>
          <w:tcPr>
            <w:tcW w:w="10350" w:type="dxa"/>
            <w:shd w:val="clear" w:color="auto" w:fill="F8F7C5"/>
          </w:tcPr>
          <w:p w14:paraId="7AE37B6B" w14:textId="77777777" w:rsidR="00887262" w:rsidRDefault="00887262" w:rsidP="007B0441">
            <w:pPr>
              <w:ind w:right="130"/>
              <w:rPr>
                <w:iCs/>
                <w:color w:val="000000" w:themeColor="text1"/>
              </w:rPr>
            </w:pPr>
          </w:p>
          <w:p w14:paraId="1F58C411" w14:textId="52C03236" w:rsidR="00207092" w:rsidRPr="00207092" w:rsidRDefault="00DF60BA" w:rsidP="007B0441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Sono in atto piani dettagliati per la registrazione, la sicurezza del percorso, le stazioni mediche e il coordinamento dei volontari, per garantire un'esperienza sicura e piacevole per tutti i partecipanti e i visitatori.</w:t>
            </w:r>
          </w:p>
        </w:tc>
      </w:tr>
    </w:tbl>
    <w:p w14:paraId="275DEA7B" w14:textId="77777777" w:rsidR="00DF60BA" w:rsidRDefault="00DF60BA" w:rsidP="00DF60BA">
      <w:pPr>
        <w:pStyle w:val="Heading1"/>
        <w:spacing w:line="240" w:lineRule="auto"/>
        <w:rPr>
          <w:b/>
          <w:bCs/>
          <w:color w:val="7F7F7F" w:themeColor="text1" w:themeTint="80"/>
          <w:sz w:val="24"/>
          <w:szCs w:val="24"/>
        </w:rPr>
      </w:pPr>
    </w:p>
    <w:p w14:paraId="5CEEE95D" w14:textId="2939BEEA" w:rsidR="006C6666" w:rsidRPr="00384644" w:rsidRDefault="00384644" w:rsidP="00207092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15" w:name="_Toc183693912"/>
      <w:r>
        <w:rPr>
          <w:noProof/>
          <w:sz w:val="72"/>
          <w:szCs w:val="72"/>
        </w:rPr>
        <w:drawing>
          <wp:anchor distT="0" distB="0" distL="114300" distR="114300" simplePos="0" relativeHeight="251656189" behindDoc="1" locked="0" layoutInCell="1" allowOverlap="1" wp14:anchorId="237CDA07" wp14:editId="6F2EDEDF">
            <wp:simplePos x="0" y="0"/>
            <wp:positionH relativeFrom="column">
              <wp:posOffset>-1599565</wp:posOffset>
            </wp:positionH>
            <wp:positionV relativeFrom="paragraph">
              <wp:posOffset>662305</wp:posOffset>
            </wp:positionV>
            <wp:extent cx="4903356" cy="4904423"/>
            <wp:effectExtent l="0" t="635" r="0" b="0"/>
            <wp:wrapNone/>
            <wp:docPr id="452750982" name="Picture 1" descr="Close-up of black and white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" descr="Close-up of black and white flow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03356" cy="490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7F7F7F" w:themeColor="text1" w:themeTint="80"/>
          <w:sz w:val="24"/>
        </w:rPr>
        <w:t>STRATEGIA DI GESTIONE DEI RISCHI</w:t>
      </w:r>
      <w:bookmarkEnd w:id="15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6C6666" w14:paraId="5CDFD1C5" w14:textId="77777777" w:rsidTr="00384644">
        <w:trPr>
          <w:trHeight w:val="2514"/>
        </w:trPr>
        <w:tc>
          <w:tcPr>
            <w:tcW w:w="10350" w:type="dxa"/>
            <w:shd w:val="clear" w:color="auto" w:fill="F8F7C5"/>
          </w:tcPr>
          <w:p w14:paraId="7C33AD10" w14:textId="77777777" w:rsidR="003E6CAC" w:rsidRDefault="003E6CAC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20078E03" w14:textId="2D2B61BF" w:rsidR="006C6666" w:rsidRPr="000F6E6F" w:rsidRDefault="00DF60BA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Abbiamo identificato potenziali rischi, quali condizioni meteorologiche avverse e problemi di sicurezza ed emergenze sanitarie, e stilato piani di emergenza che prevedono modifiche del percorso, sistemi di comunicazione avanzati e collaborazioni con organizzazioni sanitarie locali.</w:t>
            </w:r>
          </w:p>
        </w:tc>
      </w:tr>
    </w:tbl>
    <w:p w14:paraId="117F53C0" w14:textId="6AF47C4A" w:rsidR="006C6666" w:rsidRPr="00E62E7D" w:rsidRDefault="006C6666" w:rsidP="006C6666">
      <w:pPr>
        <w:ind w:left="900" w:hanging="540"/>
      </w:pPr>
    </w:p>
    <w:p w14:paraId="72EDC64A" w14:textId="6CA33D37" w:rsidR="00897ABF" w:rsidRPr="00384644" w:rsidRDefault="003B4EDE" w:rsidP="003E6CAC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16" w:name="_Toc183693913"/>
      <w:bookmarkStart w:id="17" w:name="_Hlk164104667"/>
      <w:r>
        <w:rPr>
          <w:rFonts w:hint="eastAsia"/>
          <w:b/>
          <w:color w:val="7F7F7F" w:themeColor="text1" w:themeTint="80"/>
          <w:sz w:val="24"/>
          <w:lang w:eastAsia="zh-CN"/>
        </w:rPr>
        <w:lastRenderedPageBreak/>
        <w:t xml:space="preserve"> </w:t>
      </w:r>
      <w:r w:rsidR="003E6CAC">
        <w:rPr>
          <w:b/>
          <w:color w:val="7F7F7F" w:themeColor="text1" w:themeTint="80"/>
          <w:sz w:val="24"/>
        </w:rPr>
        <w:t>CONCLUSIONE</w:t>
      </w:r>
      <w:bookmarkEnd w:id="16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897ABF" w14:paraId="6B77111C" w14:textId="77777777" w:rsidTr="00384644">
        <w:trPr>
          <w:trHeight w:val="3441"/>
        </w:trPr>
        <w:tc>
          <w:tcPr>
            <w:tcW w:w="10350" w:type="dxa"/>
            <w:shd w:val="clear" w:color="auto" w:fill="F8F7C5"/>
          </w:tcPr>
          <w:p w14:paraId="26DCEDA2" w14:textId="77777777" w:rsidR="00897ABF" w:rsidRDefault="00897ABF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495374C" w14:textId="4C741097" w:rsidR="00897ABF" w:rsidRPr="000F6E6F" w:rsidRDefault="00DF60BA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La "Maratona di beneficenza Run for Hope 20XX" promette non solo di essere un evento emozionante e coinvolgente, ma anche un'occasione cruciale per sostenere i bambini che hanno difetti cardiaci congeniti. Ti invitiamo a partecipare per fare la differenza in modo significativo nelle loro vite.</w:t>
            </w:r>
          </w:p>
        </w:tc>
      </w:tr>
      <w:bookmarkEnd w:id="17"/>
    </w:tbl>
    <w:p w14:paraId="6FB8E36E" w14:textId="77777777" w:rsidR="00DB2BAC" w:rsidRDefault="00DB2BAC" w:rsidP="00897ABF">
      <w:pPr>
        <w:ind w:left="900" w:hanging="540"/>
      </w:pPr>
    </w:p>
    <w:p w14:paraId="22F9F6E9" w14:textId="77777777" w:rsidR="00DB2BAC" w:rsidRPr="00384644" w:rsidRDefault="00DB2BAC" w:rsidP="003B4EDE">
      <w:pPr>
        <w:pStyle w:val="Heading1"/>
        <w:numPr>
          <w:ilvl w:val="0"/>
          <w:numId w:val="1"/>
        </w:numPr>
        <w:spacing w:line="240" w:lineRule="auto"/>
        <w:ind w:left="450" w:hanging="450"/>
        <w:rPr>
          <w:b/>
          <w:bCs/>
          <w:sz w:val="24"/>
          <w:szCs w:val="24"/>
        </w:rPr>
      </w:pPr>
      <w:bookmarkStart w:id="18" w:name="_Toc183693914"/>
      <w:r>
        <w:rPr>
          <w:b/>
          <w:sz w:val="24"/>
        </w:rPr>
        <w:t>APPENDICE</w:t>
      </w:r>
      <w:bookmarkEnd w:id="18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DB2BAC" w14:paraId="41D3DF73" w14:textId="77777777" w:rsidTr="00384644">
        <w:trPr>
          <w:trHeight w:val="1848"/>
        </w:trPr>
        <w:tc>
          <w:tcPr>
            <w:tcW w:w="10350" w:type="dxa"/>
            <w:shd w:val="clear" w:color="auto" w:fill="F8F7C5"/>
          </w:tcPr>
          <w:p w14:paraId="6A821D89" w14:textId="77777777" w:rsidR="00DB2BAC" w:rsidRDefault="00DB2BAC" w:rsidP="009B4161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71F96656" w14:textId="24E10F65" w:rsidR="00DF60BA" w:rsidRPr="00DF60BA" w:rsidRDefault="00DF60BA" w:rsidP="00DF60BA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A: Mappa dettagliata del percorso</w:t>
            </w:r>
          </w:p>
          <w:p w14:paraId="07D7D653" w14:textId="695EC75F" w:rsidR="00DF60BA" w:rsidRPr="00DF60BA" w:rsidRDefault="00DF60BA" w:rsidP="00DF60BA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B: Elenco preliminare di sponsor e partner</w:t>
            </w:r>
          </w:p>
          <w:p w14:paraId="7E45E2F9" w14:textId="26E6873B" w:rsidR="00DF60BA" w:rsidRPr="00DF60BA" w:rsidRDefault="00DF60BA" w:rsidP="00DF60BA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C: Esempi di risorse di marketing</w:t>
            </w:r>
          </w:p>
          <w:p w14:paraId="1CB40942" w14:textId="64E09A41" w:rsidR="00DB2BAC" w:rsidRPr="000F6E6F" w:rsidRDefault="00DF60BA" w:rsidP="00DF60BA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D: Testimonianze di famiglie che hanno beneficiato del progetto Heart Hope</w:t>
            </w:r>
          </w:p>
        </w:tc>
      </w:tr>
    </w:tbl>
    <w:p w14:paraId="35680B10" w14:textId="77777777" w:rsidR="00DB2BAC" w:rsidRDefault="00DB2BAC" w:rsidP="00DB2BAC">
      <w:pPr>
        <w:sectPr w:rsidR="00DB2BAC" w:rsidSect="007F6F95">
          <w:type w:val="continuous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6B081C72" w14:textId="66718ED7" w:rsidR="00DB2BAC" w:rsidRDefault="007078CD" w:rsidP="007078CD">
      <w:pPr>
        <w:pStyle w:val="Heading2"/>
      </w:pPr>
      <w:r>
        <w:t xml:space="preserve"> </w:t>
      </w:r>
    </w:p>
    <w:p w14:paraId="2D81C252" w14:textId="38EFDFD0" w:rsidR="00DB2BAC" w:rsidRDefault="00384644">
      <w:pPr>
        <w:rPr>
          <w:sz w:val="24"/>
        </w:rPr>
      </w:pPr>
      <w:r>
        <w:rPr>
          <w:noProof/>
          <w:color w:val="595959" w:themeColor="text1" w:themeTint="A6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6569F00C" wp14:editId="790DEF6B">
            <wp:simplePos x="0" y="0"/>
            <wp:positionH relativeFrom="column">
              <wp:posOffset>-1323340</wp:posOffset>
            </wp:positionH>
            <wp:positionV relativeFrom="paragraph">
              <wp:posOffset>532766</wp:posOffset>
            </wp:positionV>
            <wp:extent cx="4903356" cy="4904423"/>
            <wp:effectExtent l="0" t="635" r="0" b="0"/>
            <wp:wrapNone/>
            <wp:docPr id="1384898128" name="Picture 1" descr="Close-up of black and white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" descr="Close-up of black and white flow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03356" cy="490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BAC">
        <w:br w:type="page"/>
      </w:r>
    </w:p>
    <w:p w14:paraId="7F291758" w14:textId="38FC5579" w:rsidR="00887262" w:rsidRDefault="00DB2BAC" w:rsidP="007078CD">
      <w:pPr>
        <w:pStyle w:val="Heading2"/>
      </w:pPr>
      <w:bookmarkStart w:id="19" w:name="_Toc183693915"/>
      <w:r>
        <w:lastRenderedPageBreak/>
        <w:t>APPROVAZIONE DEL DOCUMENTO</w:t>
      </w:r>
      <w:bookmarkEnd w:id="19"/>
    </w:p>
    <w:p w14:paraId="52070C83" w14:textId="73ED3669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7078CD" w:rsidRPr="00FA7231" w14:paraId="77FF4A5A" w14:textId="77777777" w:rsidTr="00505FC7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576334C9" w14:textId="77777777" w:rsidR="007078CD" w:rsidRPr="00FA7231" w:rsidRDefault="007078CD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PREPARATO DA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13ECD6DE" w14:textId="77777777" w:rsidR="007078CD" w:rsidRPr="00FA7231" w:rsidRDefault="007078CD" w:rsidP="00505FC7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7FFBBFF0" w14:textId="498CBDB0" w:rsidR="007078CD" w:rsidRPr="00FA7231" w:rsidRDefault="007078CD" w:rsidP="00505FC7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DF60BA" w:rsidRPr="000F6E6F" w14:paraId="09B25DED" w14:textId="77777777" w:rsidTr="00566407">
        <w:trPr>
          <w:trHeight w:val="576"/>
        </w:trPr>
        <w:tc>
          <w:tcPr>
            <w:tcW w:w="1050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D0B4BC" w14:textId="44A94179" w:rsidR="00DF60BA" w:rsidRPr="000F6E6F" w:rsidRDefault="00DF60BA" w:rsidP="00DF60BA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Fondazione Hopeful Steps</w:t>
            </w:r>
          </w:p>
        </w:tc>
      </w:tr>
    </w:tbl>
    <w:p w14:paraId="3E79F507" w14:textId="468810FD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610CC676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67B9E17F" w14:textId="76EB25FE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RIVISTO DA</w:t>
            </w:r>
          </w:p>
        </w:tc>
      </w:tr>
      <w:tr w:rsidR="007078CD" w:rsidRPr="000F6E6F" w14:paraId="5B95ED8A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268A56" w14:textId="2A9BF35C" w:rsidR="007078CD" w:rsidRPr="000F6E6F" w:rsidRDefault="00DF60BA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Dr. Romy Bailey, Direttore</w:t>
            </w:r>
          </w:p>
        </w:tc>
      </w:tr>
    </w:tbl>
    <w:p w14:paraId="4F44BF1B" w14:textId="60E97812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72DC079C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B64534A" w14:textId="637483CC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APPROVAZIONE</w:t>
            </w:r>
          </w:p>
        </w:tc>
      </w:tr>
      <w:tr w:rsidR="007078CD" w:rsidRPr="000F6E6F" w14:paraId="350AD3B6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1CE1AE" w14:textId="09F814BC" w:rsidR="007078CD" w:rsidRPr="000F6E6F" w:rsidRDefault="00DF60BA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Lori Garcia, Operations Manager</w:t>
            </w:r>
          </w:p>
        </w:tc>
      </w:tr>
    </w:tbl>
    <w:p w14:paraId="1D26C1C2" w14:textId="568A49CD" w:rsidR="007078CD" w:rsidRPr="007078CD" w:rsidRDefault="00384644" w:rsidP="007078CD">
      <w:pPr>
        <w:sectPr w:rsidR="007078CD" w:rsidRPr="007078CD" w:rsidSect="007F6F95">
          <w:type w:val="continuous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>
        <w:rPr>
          <w:noProof/>
          <w:color w:val="595959" w:themeColor="text1" w:themeTint="A6"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109C5274" wp14:editId="6D59E433">
            <wp:simplePos x="0" y="0"/>
            <wp:positionH relativeFrom="column">
              <wp:posOffset>838835</wp:posOffset>
            </wp:positionH>
            <wp:positionV relativeFrom="paragraph">
              <wp:posOffset>638176</wp:posOffset>
            </wp:positionV>
            <wp:extent cx="4903356" cy="4904423"/>
            <wp:effectExtent l="0" t="635" r="0" b="0"/>
            <wp:wrapNone/>
            <wp:docPr id="1435346624" name="Picture 1" descr="Close-up of black and white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" descr="Close-up of black and white flow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03356" cy="490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4"/>
    <w:p w14:paraId="72E3EE1E" w14:textId="77777777" w:rsidR="006A0235" w:rsidRPr="00491059" w:rsidRDefault="006A0235" w:rsidP="00A64F9A"/>
    <w:tbl>
      <w:tblPr>
        <w:tblStyle w:val="TableGrid"/>
        <w:tblW w:w="9662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A64F9A" w:rsidRPr="00A64F9A" w14:paraId="67D818A4" w14:textId="77777777" w:rsidTr="006A0235">
        <w:trPr>
          <w:trHeight w:val="3002"/>
        </w:trPr>
        <w:tc>
          <w:tcPr>
            <w:tcW w:w="9662" w:type="dxa"/>
          </w:tcPr>
          <w:p w14:paraId="2D32E00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</w:p>
          <w:p w14:paraId="13C9FC9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DICHIARAZIONE DI NON RESPONSABILITÀ</w:t>
            </w:r>
          </w:p>
          <w:p w14:paraId="46ECB4C1" w14:textId="77777777" w:rsidR="00A64F9A" w:rsidRPr="00A64F9A" w:rsidRDefault="00A64F9A" w:rsidP="00916890">
            <w:pPr>
              <w:rPr>
                <w:sz w:val="20"/>
              </w:rPr>
            </w:pPr>
          </w:p>
          <w:p w14:paraId="01DF1FEB" w14:textId="77777777" w:rsidR="00A64F9A" w:rsidRPr="00A64F9A" w:rsidRDefault="00A64F9A" w:rsidP="0091689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6836341A" w14:textId="77777777" w:rsidR="00A64F9A" w:rsidRPr="00C805C2" w:rsidRDefault="00A64F9A" w:rsidP="00C805C2">
      <w:pPr>
        <w:spacing w:line="240" w:lineRule="auto"/>
        <w:rPr>
          <w:sz w:val="20"/>
          <w:szCs w:val="20"/>
        </w:rPr>
      </w:pPr>
    </w:p>
    <w:sectPr w:rsidR="00A64F9A" w:rsidRPr="00C805C2" w:rsidSect="007F6F95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44166" w14:textId="77777777" w:rsidR="00E17953" w:rsidRDefault="00E17953" w:rsidP="00480F66">
      <w:pPr>
        <w:spacing w:after="0" w:line="240" w:lineRule="auto"/>
      </w:pPr>
      <w:r>
        <w:separator/>
      </w:r>
    </w:p>
  </w:endnote>
  <w:endnote w:type="continuationSeparator" w:id="0">
    <w:p w14:paraId="5E019C83" w14:textId="77777777" w:rsidR="00E17953" w:rsidRDefault="00E17953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97E9D" w14:textId="77777777" w:rsidR="00916890" w:rsidRPr="00770091" w:rsidRDefault="00916890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  <w:sz w:val="20"/>
      </w:rPr>
      <w:tab/>
    </w:r>
    <w:r w:rsidRPr="00770091">
      <w:rPr>
        <w:bCs/>
        <w:sz w:val="20"/>
      </w:rPr>
      <w:tab/>
    </w:r>
    <w:r>
      <w:rPr>
        <w:sz w:val="20"/>
      </w:rPr>
      <w:t xml:space="preserve">Pagina </w:t>
    </w:r>
    <w:r w:rsidRPr="00770091">
      <w:rPr>
        <w:bCs/>
        <w:sz w:val="20"/>
      </w:rPr>
      <w:fldChar w:fldCharType="begin"/>
    </w:r>
    <w:r w:rsidRPr="00770091">
      <w:rPr>
        <w:bCs/>
        <w:sz w:val="20"/>
      </w:rPr>
      <w:instrText xml:space="preserve"> PAGE  \* Arabic  \* MERGEFORMAT </w:instrText>
    </w:r>
    <w:r w:rsidRPr="00770091">
      <w:rPr>
        <w:bCs/>
        <w:sz w:val="20"/>
      </w:rPr>
      <w:fldChar w:fldCharType="separate"/>
    </w:r>
    <w:r>
      <w:rPr>
        <w:sz w:val="20"/>
      </w:rPr>
      <w:t>19</w:t>
    </w:r>
    <w:r w:rsidRPr="00770091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1890" w14:textId="77777777" w:rsidR="00916890" w:rsidRPr="00C805C2" w:rsidRDefault="00916890" w:rsidP="00C805C2">
    <w:pPr>
      <w:pStyle w:val="Footer"/>
      <w:tabs>
        <w:tab w:val="clear" w:pos="9360"/>
        <w:tab w:val="right" w:pos="10440"/>
      </w:tabs>
      <w:spacing w:line="360" w:lineRule="auto"/>
      <w:rPr>
        <w:bCs/>
        <w:sz w:val="20"/>
      </w:rPr>
    </w:pPr>
    <w:r w:rsidRPr="00C805C2">
      <w:rPr>
        <w:bCs/>
        <w:sz w:val="20"/>
      </w:rPr>
      <w:tab/>
    </w:r>
    <w:r w:rsidRPr="00C805C2">
      <w:rPr>
        <w:bCs/>
        <w:sz w:val="20"/>
      </w:rPr>
      <w:tab/>
    </w:r>
    <w:r>
      <w:rPr>
        <w:sz w:val="20"/>
      </w:rPr>
      <w:t xml:space="preserve">Pagina </w:t>
    </w:r>
    <w:r w:rsidRPr="00C805C2">
      <w:rPr>
        <w:bCs/>
        <w:sz w:val="20"/>
      </w:rPr>
      <w:fldChar w:fldCharType="begin"/>
    </w:r>
    <w:r w:rsidRPr="00C805C2">
      <w:rPr>
        <w:bCs/>
        <w:sz w:val="20"/>
      </w:rPr>
      <w:instrText xml:space="preserve"> PAGE  \* Arabic  \* MERGEFORMAT </w:instrText>
    </w:r>
    <w:r w:rsidRPr="00C805C2">
      <w:rPr>
        <w:bCs/>
        <w:sz w:val="20"/>
      </w:rPr>
      <w:fldChar w:fldCharType="separate"/>
    </w:r>
    <w:r>
      <w:rPr>
        <w:sz w:val="20"/>
      </w:rPr>
      <w:t>18</w:t>
    </w:r>
    <w:r w:rsidRPr="00C805C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B72DA" w14:textId="77777777" w:rsidR="00E17953" w:rsidRDefault="00E17953" w:rsidP="00480F66">
      <w:pPr>
        <w:spacing w:after="0" w:line="240" w:lineRule="auto"/>
      </w:pPr>
      <w:r>
        <w:separator/>
      </w:r>
    </w:p>
  </w:footnote>
  <w:footnote w:type="continuationSeparator" w:id="0">
    <w:p w14:paraId="4C0E467A" w14:textId="77777777" w:rsidR="00E17953" w:rsidRDefault="00E17953" w:rsidP="0048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B76"/>
    <w:multiLevelType w:val="multilevel"/>
    <w:tmpl w:val="9F4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4696"/>
    <w:multiLevelType w:val="multilevel"/>
    <w:tmpl w:val="7016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6927"/>
    <w:multiLevelType w:val="multilevel"/>
    <w:tmpl w:val="B32E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51D2F"/>
    <w:multiLevelType w:val="multilevel"/>
    <w:tmpl w:val="A7FC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E4F31"/>
    <w:multiLevelType w:val="multilevel"/>
    <w:tmpl w:val="B136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4048F"/>
    <w:multiLevelType w:val="multilevel"/>
    <w:tmpl w:val="26FE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90F35"/>
    <w:multiLevelType w:val="multilevel"/>
    <w:tmpl w:val="1D2A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F7A10"/>
    <w:multiLevelType w:val="multilevel"/>
    <w:tmpl w:val="FA7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765A0"/>
    <w:multiLevelType w:val="multilevel"/>
    <w:tmpl w:val="06B2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10A0A"/>
    <w:multiLevelType w:val="multilevel"/>
    <w:tmpl w:val="B4DA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D7E49"/>
    <w:multiLevelType w:val="multilevel"/>
    <w:tmpl w:val="08E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12300"/>
    <w:multiLevelType w:val="multilevel"/>
    <w:tmpl w:val="E36C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F240B"/>
    <w:multiLevelType w:val="multilevel"/>
    <w:tmpl w:val="CBE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943FA4"/>
    <w:multiLevelType w:val="multilevel"/>
    <w:tmpl w:val="8F5A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05B21"/>
    <w:multiLevelType w:val="multilevel"/>
    <w:tmpl w:val="BB94A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B651CF"/>
    <w:multiLevelType w:val="multilevel"/>
    <w:tmpl w:val="5F6E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66B06"/>
    <w:multiLevelType w:val="multilevel"/>
    <w:tmpl w:val="28D8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2C7F4C"/>
    <w:multiLevelType w:val="multilevel"/>
    <w:tmpl w:val="C186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1D42AB"/>
    <w:multiLevelType w:val="multilevel"/>
    <w:tmpl w:val="9688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8C0940"/>
    <w:multiLevelType w:val="multilevel"/>
    <w:tmpl w:val="2A0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8F18B3"/>
    <w:multiLevelType w:val="multilevel"/>
    <w:tmpl w:val="81AA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1092D"/>
    <w:multiLevelType w:val="multilevel"/>
    <w:tmpl w:val="8142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21650"/>
    <w:multiLevelType w:val="multilevel"/>
    <w:tmpl w:val="5168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AC752D"/>
    <w:multiLevelType w:val="multilevel"/>
    <w:tmpl w:val="2496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EC170C"/>
    <w:multiLevelType w:val="multilevel"/>
    <w:tmpl w:val="9430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45477"/>
    <w:multiLevelType w:val="multilevel"/>
    <w:tmpl w:val="3070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D6CDD"/>
    <w:multiLevelType w:val="multilevel"/>
    <w:tmpl w:val="4002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D2970"/>
    <w:multiLevelType w:val="multilevel"/>
    <w:tmpl w:val="AB9A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64257"/>
    <w:multiLevelType w:val="multilevel"/>
    <w:tmpl w:val="A788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B5D5A"/>
    <w:multiLevelType w:val="multilevel"/>
    <w:tmpl w:val="30A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991217">
    <w:abstractNumId w:val="14"/>
  </w:num>
  <w:num w:numId="2" w16cid:durableId="1835026855">
    <w:abstractNumId w:val="22"/>
  </w:num>
  <w:num w:numId="3" w16cid:durableId="1128016194">
    <w:abstractNumId w:val="15"/>
  </w:num>
  <w:num w:numId="4" w16cid:durableId="994916782">
    <w:abstractNumId w:val="16"/>
  </w:num>
  <w:num w:numId="5" w16cid:durableId="999844431">
    <w:abstractNumId w:val="9"/>
  </w:num>
  <w:num w:numId="6" w16cid:durableId="680009758">
    <w:abstractNumId w:val="23"/>
  </w:num>
  <w:num w:numId="7" w16cid:durableId="1893425821">
    <w:abstractNumId w:val="7"/>
  </w:num>
  <w:num w:numId="8" w16cid:durableId="1489204188">
    <w:abstractNumId w:val="2"/>
  </w:num>
  <w:num w:numId="9" w16cid:durableId="1073577333">
    <w:abstractNumId w:val="13"/>
  </w:num>
  <w:num w:numId="10" w16cid:durableId="863514606">
    <w:abstractNumId w:val="5"/>
  </w:num>
  <w:num w:numId="11" w16cid:durableId="1917979554">
    <w:abstractNumId w:val="17"/>
  </w:num>
  <w:num w:numId="12" w16cid:durableId="355497595">
    <w:abstractNumId w:val="10"/>
  </w:num>
  <w:num w:numId="13" w16cid:durableId="2132311569">
    <w:abstractNumId w:val="19"/>
  </w:num>
  <w:num w:numId="14" w16cid:durableId="1101072718">
    <w:abstractNumId w:val="4"/>
  </w:num>
  <w:num w:numId="15" w16cid:durableId="439687635">
    <w:abstractNumId w:val="29"/>
  </w:num>
  <w:num w:numId="16" w16cid:durableId="2019116015">
    <w:abstractNumId w:val="1"/>
  </w:num>
  <w:num w:numId="17" w16cid:durableId="1000155551">
    <w:abstractNumId w:val="20"/>
  </w:num>
  <w:num w:numId="18" w16cid:durableId="885530773">
    <w:abstractNumId w:val="11"/>
  </w:num>
  <w:num w:numId="19" w16cid:durableId="1215652358">
    <w:abstractNumId w:val="25"/>
  </w:num>
  <w:num w:numId="20" w16cid:durableId="41826961">
    <w:abstractNumId w:val="12"/>
  </w:num>
  <w:num w:numId="21" w16cid:durableId="1963540141">
    <w:abstractNumId w:val="3"/>
  </w:num>
  <w:num w:numId="22" w16cid:durableId="265694760">
    <w:abstractNumId w:val="27"/>
  </w:num>
  <w:num w:numId="23" w16cid:durableId="1891577278">
    <w:abstractNumId w:val="26"/>
  </w:num>
  <w:num w:numId="24" w16cid:durableId="1361399082">
    <w:abstractNumId w:val="24"/>
  </w:num>
  <w:num w:numId="25" w16cid:durableId="1962806076">
    <w:abstractNumId w:val="28"/>
  </w:num>
  <w:num w:numId="26" w16cid:durableId="2046826287">
    <w:abstractNumId w:val="18"/>
  </w:num>
  <w:num w:numId="27" w16cid:durableId="177668606">
    <w:abstractNumId w:val="0"/>
  </w:num>
  <w:num w:numId="28" w16cid:durableId="1953200029">
    <w:abstractNumId w:val="8"/>
  </w:num>
  <w:num w:numId="29" w16cid:durableId="1620994126">
    <w:abstractNumId w:val="6"/>
  </w:num>
  <w:num w:numId="30" w16cid:durableId="18788148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C052F4"/>
    <w:rsid w:val="000037B1"/>
    <w:rsid w:val="000124C0"/>
    <w:rsid w:val="00013EDA"/>
    <w:rsid w:val="00020255"/>
    <w:rsid w:val="00043B56"/>
    <w:rsid w:val="0004771F"/>
    <w:rsid w:val="00053B58"/>
    <w:rsid w:val="000555F6"/>
    <w:rsid w:val="00057366"/>
    <w:rsid w:val="000623DA"/>
    <w:rsid w:val="00063D41"/>
    <w:rsid w:val="000737AE"/>
    <w:rsid w:val="0007537F"/>
    <w:rsid w:val="000844EC"/>
    <w:rsid w:val="00084DC6"/>
    <w:rsid w:val="000B7D8A"/>
    <w:rsid w:val="000E13F9"/>
    <w:rsid w:val="000E76F3"/>
    <w:rsid w:val="000F6E6F"/>
    <w:rsid w:val="00104901"/>
    <w:rsid w:val="00104E3A"/>
    <w:rsid w:val="001228CB"/>
    <w:rsid w:val="00124866"/>
    <w:rsid w:val="0013044C"/>
    <w:rsid w:val="00130D91"/>
    <w:rsid w:val="00143339"/>
    <w:rsid w:val="00144067"/>
    <w:rsid w:val="00180662"/>
    <w:rsid w:val="00184DC6"/>
    <w:rsid w:val="00186202"/>
    <w:rsid w:val="001A6F77"/>
    <w:rsid w:val="001B18BA"/>
    <w:rsid w:val="001B59B1"/>
    <w:rsid w:val="001C6DA8"/>
    <w:rsid w:val="001D28E1"/>
    <w:rsid w:val="001F64FB"/>
    <w:rsid w:val="00207092"/>
    <w:rsid w:val="0021346C"/>
    <w:rsid w:val="002148F1"/>
    <w:rsid w:val="00223549"/>
    <w:rsid w:val="00250EF4"/>
    <w:rsid w:val="002546C9"/>
    <w:rsid w:val="00273FA1"/>
    <w:rsid w:val="00274428"/>
    <w:rsid w:val="00274765"/>
    <w:rsid w:val="0027725D"/>
    <w:rsid w:val="00281FA2"/>
    <w:rsid w:val="002A2ECB"/>
    <w:rsid w:val="002A34CB"/>
    <w:rsid w:val="002B385A"/>
    <w:rsid w:val="002B7669"/>
    <w:rsid w:val="002C2C40"/>
    <w:rsid w:val="002D199F"/>
    <w:rsid w:val="002D2696"/>
    <w:rsid w:val="002D5E3D"/>
    <w:rsid w:val="002D6D20"/>
    <w:rsid w:val="002E065B"/>
    <w:rsid w:val="002E2597"/>
    <w:rsid w:val="002E7B3A"/>
    <w:rsid w:val="002F72EC"/>
    <w:rsid w:val="00301178"/>
    <w:rsid w:val="00306D1F"/>
    <w:rsid w:val="00311AEF"/>
    <w:rsid w:val="00335259"/>
    <w:rsid w:val="003362B6"/>
    <w:rsid w:val="00341FCC"/>
    <w:rsid w:val="0034680B"/>
    <w:rsid w:val="00384644"/>
    <w:rsid w:val="00397DBE"/>
    <w:rsid w:val="003B08BB"/>
    <w:rsid w:val="003B37F1"/>
    <w:rsid w:val="003B4EDE"/>
    <w:rsid w:val="003B7CB7"/>
    <w:rsid w:val="003B7DD5"/>
    <w:rsid w:val="003C6D5F"/>
    <w:rsid w:val="003C6D62"/>
    <w:rsid w:val="003E6CAC"/>
    <w:rsid w:val="003E79B7"/>
    <w:rsid w:val="003F620A"/>
    <w:rsid w:val="00402299"/>
    <w:rsid w:val="00414587"/>
    <w:rsid w:val="0041787E"/>
    <w:rsid w:val="00423AFC"/>
    <w:rsid w:val="00424282"/>
    <w:rsid w:val="00424A44"/>
    <w:rsid w:val="00427A17"/>
    <w:rsid w:val="00433399"/>
    <w:rsid w:val="00433984"/>
    <w:rsid w:val="00434028"/>
    <w:rsid w:val="00443CC7"/>
    <w:rsid w:val="0044499B"/>
    <w:rsid w:val="00453E1B"/>
    <w:rsid w:val="00464FA5"/>
    <w:rsid w:val="00472AD8"/>
    <w:rsid w:val="00480F66"/>
    <w:rsid w:val="0048129D"/>
    <w:rsid w:val="00486B00"/>
    <w:rsid w:val="00490842"/>
    <w:rsid w:val="00494038"/>
    <w:rsid w:val="00495830"/>
    <w:rsid w:val="004A0A6F"/>
    <w:rsid w:val="004A3587"/>
    <w:rsid w:val="004C1700"/>
    <w:rsid w:val="004C4C80"/>
    <w:rsid w:val="004C4F02"/>
    <w:rsid w:val="004E2374"/>
    <w:rsid w:val="004E2F54"/>
    <w:rsid w:val="004F428F"/>
    <w:rsid w:val="0050615D"/>
    <w:rsid w:val="00517923"/>
    <w:rsid w:val="00517CA8"/>
    <w:rsid w:val="0052227B"/>
    <w:rsid w:val="0053041A"/>
    <w:rsid w:val="00541C9F"/>
    <w:rsid w:val="00541D2D"/>
    <w:rsid w:val="0054416B"/>
    <w:rsid w:val="00563D5D"/>
    <w:rsid w:val="00570608"/>
    <w:rsid w:val="00576EAA"/>
    <w:rsid w:val="00577EF8"/>
    <w:rsid w:val="005D0142"/>
    <w:rsid w:val="005F3691"/>
    <w:rsid w:val="00603597"/>
    <w:rsid w:val="00613E0B"/>
    <w:rsid w:val="006203E5"/>
    <w:rsid w:val="00621B2C"/>
    <w:rsid w:val="006247FE"/>
    <w:rsid w:val="00632CB7"/>
    <w:rsid w:val="00632EA0"/>
    <w:rsid w:val="00637FB8"/>
    <w:rsid w:val="0064388D"/>
    <w:rsid w:val="0064485A"/>
    <w:rsid w:val="00647EEB"/>
    <w:rsid w:val="0065357E"/>
    <w:rsid w:val="00667375"/>
    <w:rsid w:val="00670FDF"/>
    <w:rsid w:val="00671A46"/>
    <w:rsid w:val="0067301E"/>
    <w:rsid w:val="00692B21"/>
    <w:rsid w:val="00696BF6"/>
    <w:rsid w:val="006A0235"/>
    <w:rsid w:val="006A71EF"/>
    <w:rsid w:val="006B1626"/>
    <w:rsid w:val="006B6751"/>
    <w:rsid w:val="006B6B6E"/>
    <w:rsid w:val="006C5F2C"/>
    <w:rsid w:val="006C6666"/>
    <w:rsid w:val="006D0C58"/>
    <w:rsid w:val="00700F83"/>
    <w:rsid w:val="00707252"/>
    <w:rsid w:val="007078CD"/>
    <w:rsid w:val="00722999"/>
    <w:rsid w:val="00722E71"/>
    <w:rsid w:val="00725B54"/>
    <w:rsid w:val="00744401"/>
    <w:rsid w:val="0075005D"/>
    <w:rsid w:val="00756CC3"/>
    <w:rsid w:val="007601D5"/>
    <w:rsid w:val="00770091"/>
    <w:rsid w:val="0077063E"/>
    <w:rsid w:val="00772B25"/>
    <w:rsid w:val="00773199"/>
    <w:rsid w:val="007B0441"/>
    <w:rsid w:val="007B67F6"/>
    <w:rsid w:val="007B7C0B"/>
    <w:rsid w:val="007C0AE9"/>
    <w:rsid w:val="007C2D33"/>
    <w:rsid w:val="007E79B5"/>
    <w:rsid w:val="007F0342"/>
    <w:rsid w:val="007F08BF"/>
    <w:rsid w:val="007F1D65"/>
    <w:rsid w:val="007F44A4"/>
    <w:rsid w:val="007F6F95"/>
    <w:rsid w:val="007F744B"/>
    <w:rsid w:val="00801DF5"/>
    <w:rsid w:val="00802E66"/>
    <w:rsid w:val="008106B4"/>
    <w:rsid w:val="008206C1"/>
    <w:rsid w:val="008469E6"/>
    <w:rsid w:val="008476E7"/>
    <w:rsid w:val="00854C68"/>
    <w:rsid w:val="00865101"/>
    <w:rsid w:val="008669ED"/>
    <w:rsid w:val="008752AF"/>
    <w:rsid w:val="00881D2F"/>
    <w:rsid w:val="00887262"/>
    <w:rsid w:val="008939B0"/>
    <w:rsid w:val="00897ABF"/>
    <w:rsid w:val="008A097E"/>
    <w:rsid w:val="008A2B06"/>
    <w:rsid w:val="008B519A"/>
    <w:rsid w:val="008B6A71"/>
    <w:rsid w:val="008C2DF3"/>
    <w:rsid w:val="008D0809"/>
    <w:rsid w:val="008D3852"/>
    <w:rsid w:val="008E159E"/>
    <w:rsid w:val="008F6507"/>
    <w:rsid w:val="00903834"/>
    <w:rsid w:val="0090624C"/>
    <w:rsid w:val="00906570"/>
    <w:rsid w:val="00916890"/>
    <w:rsid w:val="0091722A"/>
    <w:rsid w:val="00920833"/>
    <w:rsid w:val="0092169A"/>
    <w:rsid w:val="009323A7"/>
    <w:rsid w:val="00947186"/>
    <w:rsid w:val="009524A2"/>
    <w:rsid w:val="00955D6F"/>
    <w:rsid w:val="009946F4"/>
    <w:rsid w:val="00995D2B"/>
    <w:rsid w:val="009A114D"/>
    <w:rsid w:val="009A177A"/>
    <w:rsid w:val="009B24E9"/>
    <w:rsid w:val="009B3F85"/>
    <w:rsid w:val="009B4796"/>
    <w:rsid w:val="009D203D"/>
    <w:rsid w:val="009D64B4"/>
    <w:rsid w:val="009E4124"/>
    <w:rsid w:val="009F19C0"/>
    <w:rsid w:val="009F740D"/>
    <w:rsid w:val="009F7F67"/>
    <w:rsid w:val="00A11A26"/>
    <w:rsid w:val="00A122C8"/>
    <w:rsid w:val="00A13500"/>
    <w:rsid w:val="00A15E56"/>
    <w:rsid w:val="00A23C3B"/>
    <w:rsid w:val="00A327CC"/>
    <w:rsid w:val="00A4067B"/>
    <w:rsid w:val="00A50C15"/>
    <w:rsid w:val="00A531ED"/>
    <w:rsid w:val="00A54153"/>
    <w:rsid w:val="00A64F9A"/>
    <w:rsid w:val="00A6517C"/>
    <w:rsid w:val="00A670E4"/>
    <w:rsid w:val="00A72DB9"/>
    <w:rsid w:val="00A837C8"/>
    <w:rsid w:val="00A87F35"/>
    <w:rsid w:val="00A92E03"/>
    <w:rsid w:val="00AA5BA2"/>
    <w:rsid w:val="00AC0540"/>
    <w:rsid w:val="00AC41EA"/>
    <w:rsid w:val="00AC78FF"/>
    <w:rsid w:val="00AD6304"/>
    <w:rsid w:val="00AE4F63"/>
    <w:rsid w:val="00AF116F"/>
    <w:rsid w:val="00B0143B"/>
    <w:rsid w:val="00B11A9D"/>
    <w:rsid w:val="00B143AC"/>
    <w:rsid w:val="00B14E5B"/>
    <w:rsid w:val="00B41B66"/>
    <w:rsid w:val="00B43B9B"/>
    <w:rsid w:val="00B57A03"/>
    <w:rsid w:val="00B60392"/>
    <w:rsid w:val="00B6295B"/>
    <w:rsid w:val="00B730AE"/>
    <w:rsid w:val="00B84C2A"/>
    <w:rsid w:val="00B954B2"/>
    <w:rsid w:val="00BA5524"/>
    <w:rsid w:val="00BC5812"/>
    <w:rsid w:val="00BC6E0F"/>
    <w:rsid w:val="00BE210B"/>
    <w:rsid w:val="00BE7D6B"/>
    <w:rsid w:val="00BF08D2"/>
    <w:rsid w:val="00BF39E1"/>
    <w:rsid w:val="00C052F4"/>
    <w:rsid w:val="00C1073A"/>
    <w:rsid w:val="00C21A87"/>
    <w:rsid w:val="00C24B15"/>
    <w:rsid w:val="00C41E1D"/>
    <w:rsid w:val="00C454ED"/>
    <w:rsid w:val="00C4718F"/>
    <w:rsid w:val="00C56F09"/>
    <w:rsid w:val="00C64018"/>
    <w:rsid w:val="00C73FC3"/>
    <w:rsid w:val="00C805C2"/>
    <w:rsid w:val="00C92D3E"/>
    <w:rsid w:val="00CA207F"/>
    <w:rsid w:val="00CA5F14"/>
    <w:rsid w:val="00CB693F"/>
    <w:rsid w:val="00CC3423"/>
    <w:rsid w:val="00CD0AD6"/>
    <w:rsid w:val="00CD7C92"/>
    <w:rsid w:val="00CF7D4E"/>
    <w:rsid w:val="00D0739B"/>
    <w:rsid w:val="00D0752D"/>
    <w:rsid w:val="00D12629"/>
    <w:rsid w:val="00D15EE8"/>
    <w:rsid w:val="00D26862"/>
    <w:rsid w:val="00D40CFD"/>
    <w:rsid w:val="00D4249E"/>
    <w:rsid w:val="00D43FC2"/>
    <w:rsid w:val="00D45F6C"/>
    <w:rsid w:val="00D46F77"/>
    <w:rsid w:val="00D550C5"/>
    <w:rsid w:val="00D56FC8"/>
    <w:rsid w:val="00D75CFD"/>
    <w:rsid w:val="00D76B31"/>
    <w:rsid w:val="00D81548"/>
    <w:rsid w:val="00D83F85"/>
    <w:rsid w:val="00D87091"/>
    <w:rsid w:val="00D87332"/>
    <w:rsid w:val="00D93AA6"/>
    <w:rsid w:val="00D95479"/>
    <w:rsid w:val="00DB2BAC"/>
    <w:rsid w:val="00DC0A27"/>
    <w:rsid w:val="00DC17AA"/>
    <w:rsid w:val="00DF20AF"/>
    <w:rsid w:val="00DF2A41"/>
    <w:rsid w:val="00DF2B42"/>
    <w:rsid w:val="00DF60BA"/>
    <w:rsid w:val="00E11F8E"/>
    <w:rsid w:val="00E14F0F"/>
    <w:rsid w:val="00E16FE9"/>
    <w:rsid w:val="00E17953"/>
    <w:rsid w:val="00E62E7D"/>
    <w:rsid w:val="00E63191"/>
    <w:rsid w:val="00E80B1C"/>
    <w:rsid w:val="00E8459A"/>
    <w:rsid w:val="00E93EC4"/>
    <w:rsid w:val="00EB7265"/>
    <w:rsid w:val="00EC119F"/>
    <w:rsid w:val="00ED1A26"/>
    <w:rsid w:val="00F05F3A"/>
    <w:rsid w:val="00F21222"/>
    <w:rsid w:val="00F303EB"/>
    <w:rsid w:val="00F31A79"/>
    <w:rsid w:val="00F4066E"/>
    <w:rsid w:val="00F46CF3"/>
    <w:rsid w:val="00F54A95"/>
    <w:rsid w:val="00F60C91"/>
    <w:rsid w:val="00F6130D"/>
    <w:rsid w:val="00F802F6"/>
    <w:rsid w:val="00F822F5"/>
    <w:rsid w:val="00FA7231"/>
    <w:rsid w:val="00FA7A23"/>
    <w:rsid w:val="00FC684E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E91C"/>
  <w15:docId w15:val="{DAD2C5CB-96B4-4483-B5D0-6643F15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CD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304"/>
    <w:pPr>
      <w:keepNext/>
      <w:outlineLvl w:val="0"/>
    </w:pPr>
    <w:rPr>
      <w:rFonts w:cs="Times New Roman (Body CS)"/>
      <w:caps/>
      <w:color w:val="595959" w:themeColor="text1" w:themeTint="A6"/>
      <w:sz w:val="3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D65"/>
    <w:pPr>
      <w:keepNext/>
      <w:spacing w:after="80"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BF6"/>
    <w:pPr>
      <w:keepNext/>
      <w:spacing w:after="80" w:line="240" w:lineRule="auto"/>
      <w:outlineLvl w:val="2"/>
    </w:pPr>
    <w:rPr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04"/>
    <w:rPr>
      <w:rFonts w:ascii="Century Gothic" w:hAnsi="Century Gothic" w:cs="Times New Roman (Body CS)"/>
      <w:caps/>
      <w:color w:val="595959" w:themeColor="text1" w:themeTint="A6"/>
      <w:sz w:val="3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1D65"/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6BF6"/>
    <w:rPr>
      <w:rFonts w:ascii="Century Gothic" w:hAnsi="Century Gothic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next w:val="Normal"/>
    <w:autoRedefine/>
    <w:uiPriority w:val="39"/>
    <w:unhideWhenUsed/>
    <w:qFormat/>
    <w:rsid w:val="00DF2A41"/>
    <w:pPr>
      <w:tabs>
        <w:tab w:val="left" w:pos="440"/>
        <w:tab w:val="right" w:leader="dot" w:pos="10502"/>
      </w:tabs>
      <w:spacing w:after="120" w:line="360" w:lineRule="auto"/>
      <w:contextualSpacing/>
    </w:pPr>
    <w:rPr>
      <w:rFonts w:ascii="Century Gothic" w:hAnsi="Century Gothic" w:cs="Times New Roman (Body CS)"/>
      <w:sz w:val="18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NoSpacing">
    <w:name w:val="No Spacing"/>
    <w:link w:val="NoSpacingChar"/>
    <w:uiPriority w:val="1"/>
    <w:qFormat/>
    <w:rsid w:val="000F6E6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F6E6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E6F"/>
    <w:pPr>
      <w:ind w:left="720"/>
      <w:contextualSpacing/>
    </w:pPr>
  </w:style>
  <w:style w:type="paragraph" w:customStyle="1" w:styleId="Style1">
    <w:name w:val="Style1"/>
    <w:basedOn w:val="TOC1"/>
    <w:autoRedefine/>
    <w:qFormat/>
    <w:rsid w:val="009323A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183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\Downloads\IC-Marketing-Plan-8609_W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F7F3-C7BA-4E80-97F7-5091DE6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IC-Marketing-Plan-8609_WORD (1).dotx</Template>
  <TotalTime>21</TotalTime>
  <Pages>10</Pages>
  <Words>875</Words>
  <Characters>5234</Characters>
  <Application>Microsoft Office Word</Application>
  <DocSecurity>0</DocSecurity>
  <Lines>193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Sayles</dc:creator>
  <cp:lastModifiedBy>min qu</cp:lastModifiedBy>
  <cp:revision>19</cp:revision>
  <cp:lastPrinted>2019-10-23T00:51:00Z</cp:lastPrinted>
  <dcterms:created xsi:type="dcterms:W3CDTF">2024-04-22T04:59:00Z</dcterms:created>
  <dcterms:modified xsi:type="dcterms:W3CDTF">2024-12-26T03:43:00Z</dcterms:modified>
</cp:coreProperties>
</file>