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9F1" w14:textId="7C4A0D44" w:rsidR="00761FC8" w:rsidRPr="00761FC8" w:rsidRDefault="00761FC8" w:rsidP="00761FC8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761FC8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76672" behindDoc="0" locked="0" layoutInCell="1" allowOverlap="1" wp14:anchorId="2FF28F36" wp14:editId="6FA21FE6">
            <wp:simplePos x="0" y="0"/>
            <wp:positionH relativeFrom="column">
              <wp:posOffset>7058888</wp:posOffset>
            </wp:positionH>
            <wp:positionV relativeFrom="paragraph">
              <wp:posOffset>-37956</wp:posOffset>
            </wp:positionV>
            <wp:extent cx="2204629" cy="438490"/>
            <wp:effectExtent l="0" t="0" r="5715" b="0"/>
            <wp:wrapNone/>
            <wp:docPr id="1845130242" name="Picture 184513024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30242" name="Picture 184513024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629" cy="43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MODELLO DI REGISTRO DEI RISCHI-OPPORTUNITÀ</w:t>
      </w:r>
    </w:p>
    <w:p w14:paraId="6218B77C" w14:textId="77777777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575" w:type="dxa"/>
        <w:tblLayout w:type="fixed"/>
        <w:tblLook w:val="04A0" w:firstRow="1" w:lastRow="0" w:firstColumn="1" w:lastColumn="0" w:noHBand="0" w:noVBand="1"/>
      </w:tblPr>
      <w:tblGrid>
        <w:gridCol w:w="2732"/>
        <w:gridCol w:w="2732"/>
        <w:gridCol w:w="1567"/>
        <w:gridCol w:w="1539"/>
        <w:gridCol w:w="1538"/>
        <w:gridCol w:w="2847"/>
        <w:gridCol w:w="1620"/>
      </w:tblGrid>
      <w:tr w:rsidR="00761FC8" w:rsidRPr="00761FC8" w14:paraId="303E1517" w14:textId="77777777" w:rsidTr="00860567">
        <w:trPr>
          <w:trHeight w:val="800"/>
        </w:trPr>
        <w:tc>
          <w:tcPr>
            <w:tcW w:w="2732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43EE1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DESCRIZIONE DEL RISCHIO</w:t>
            </w:r>
          </w:p>
        </w:tc>
        <w:tc>
          <w:tcPr>
            <w:tcW w:w="2732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1173E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DESCRIZIONE DELL’IMPATTO</w:t>
            </w:r>
          </w:p>
        </w:tc>
        <w:tc>
          <w:tcPr>
            <w:tcW w:w="1567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97F0F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LIVELLO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DELL’IMPATTO</w:t>
            </w:r>
          </w:p>
        </w:tc>
        <w:tc>
          <w:tcPr>
            <w:tcW w:w="1539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04B077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LIVELLO DI PROBABILITÀ</w:t>
            </w:r>
          </w:p>
        </w:tc>
        <w:tc>
          <w:tcPr>
            <w:tcW w:w="1538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F2928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LIVELLO DI PRIORITÀ</w:t>
            </w:r>
          </w:p>
        </w:tc>
        <w:tc>
          <w:tcPr>
            <w:tcW w:w="2847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0ED3CD0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OPPORTUNITÀ</w:t>
            </w:r>
          </w:p>
        </w:tc>
        <w:tc>
          <w:tcPr>
            <w:tcW w:w="162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842A84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PROPRIETARIO</w:t>
            </w:r>
          </w:p>
        </w:tc>
      </w:tr>
      <w:tr w:rsidR="00761FC8" w:rsidRPr="00761FC8" w14:paraId="7C1C707F" w14:textId="77777777" w:rsidTr="00860567">
        <w:trPr>
          <w:trHeight w:val="1200"/>
        </w:trPr>
        <w:tc>
          <w:tcPr>
            <w:tcW w:w="2732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BBEBD8" w14:textId="508AC15E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Fornisci un breve riepilogo </w:t>
            </w:r>
            <w:r w:rsidR="0002150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del rischio.</w:t>
            </w:r>
          </w:p>
        </w:tc>
        <w:tc>
          <w:tcPr>
            <w:tcW w:w="2732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53AB2A" w14:textId="4865C3E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Cosa succederà se il rischio </w:t>
            </w:r>
            <w:r w:rsidR="0002150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non viene mitigato o eliminato?</w:t>
            </w:r>
          </w:p>
        </w:tc>
        <w:tc>
          <w:tcPr>
            <w:tcW w:w="1567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DA411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Valuta da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(BASSO)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39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0049E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Valuta da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(BASSO)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38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0EE07" w14:textId="22B33ADA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 IMPATTO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PROBABILITÀ 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Affronta prima il più alto. </w:t>
            </w:r>
          </w:p>
        </w:tc>
        <w:tc>
          <w:tcPr>
            <w:tcW w:w="2847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584FB8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Cosa possiamo fare per ridurre o eliminare l’impatto o la probabilità?</w:t>
            </w:r>
          </w:p>
        </w:tc>
        <w:tc>
          <w:tcPr>
            <w:tcW w:w="162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EF730E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 è responsabile?</w:t>
            </w:r>
          </w:p>
        </w:tc>
      </w:tr>
      <w:tr w:rsidR="00761FC8" w:rsidRPr="00761FC8" w14:paraId="40EC2AC6" w14:textId="77777777" w:rsidTr="00860567">
        <w:trPr>
          <w:trHeight w:val="1296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14C320" w14:textId="020A13B4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EA0BB" w14:textId="56AB3B2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B8F44F" w14:textId="206826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815463" w14:textId="0A314D1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8F4411" w14:textId="361CCEAB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32FB71" w14:textId="5796252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AE511E3" w14:textId="3FEBE3F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63F3803" w14:textId="77777777" w:rsidTr="00860567">
        <w:trPr>
          <w:trHeight w:val="1296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F31CAC4" w14:textId="4F16A8C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43C9D10" w14:textId="3FA243FA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462632D" w14:textId="29B27E4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8392A2" w14:textId="27C773C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1B9D302A" w14:textId="09554868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84D7087" w14:textId="13C1B54F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4DE2F0DD" w14:textId="57A29883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35AC4DB1" w14:textId="77777777" w:rsidTr="00860567">
        <w:trPr>
          <w:trHeight w:val="1296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5489E2" w14:textId="5E65338C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A5ED2" w14:textId="4DB9725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546F36" w14:textId="54514B0F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B4B0D" w14:textId="5454CD3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BB02CC" w14:textId="625E3CF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7141D" w14:textId="029D29EE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7B8BBC" w14:textId="3355EE21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7F3C17B" w14:textId="77777777" w:rsidTr="00860567">
        <w:trPr>
          <w:trHeight w:val="1296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2E2D4117" w14:textId="781C1C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1926D544" w14:textId="74B252B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01D0573E" w14:textId="014FFD3A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0AF8837" w14:textId="2617FC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590983A4" w14:textId="480FED86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0C1D5E" w14:textId="6080CB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34CF837A" w14:textId="6B7772E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055423FE" w14:textId="77777777" w:rsidTr="00860567">
        <w:trPr>
          <w:trHeight w:val="1296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62059" w14:textId="4910C1F2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3CF0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ADB99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7470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DF96A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582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00F216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21500" w:rsidRPr="00761FC8" w14:paraId="2192A03D" w14:textId="77777777" w:rsidTr="00860567">
        <w:trPr>
          <w:trHeight w:val="1296"/>
        </w:trPr>
        <w:tc>
          <w:tcPr>
            <w:tcW w:w="2732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7F56D4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6D6D80B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CEF394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0763CEE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30C36E5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84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6A2F77D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24FD397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AA303C3" w14:textId="77777777" w:rsidR="00EE5347" w:rsidRDefault="00EE5347" w:rsidP="00EE5347">
      <w:pPr>
        <w:spacing w:after="0" w:line="240" w:lineRule="auto"/>
        <w:rPr>
          <w:szCs w:val="20"/>
        </w:rPr>
      </w:pPr>
    </w:p>
    <w:p w14:paraId="0D4C9C14" w14:textId="6E6EACA4" w:rsidR="008C01B8" w:rsidRPr="00761FC8" w:rsidRDefault="008C01B8" w:rsidP="008C01B8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>
        <w:rPr>
          <w:b/>
          <w:color w:val="595959" w:themeColor="text1" w:themeTint="A6"/>
          <w:sz w:val="44"/>
        </w:rPr>
        <w:lastRenderedPageBreak/>
        <w:t xml:space="preserve">REGISTRO RISCHIO E OPPORTUNITÀ – ESEMPIO </w:t>
      </w:r>
    </w:p>
    <w:p w14:paraId="4F0C6DF4" w14:textId="77777777" w:rsidR="008C01B8" w:rsidRPr="00761FC8" w:rsidRDefault="008C01B8" w:rsidP="008C01B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575" w:type="dxa"/>
        <w:tblLayout w:type="fixed"/>
        <w:tblLook w:val="04A0" w:firstRow="1" w:lastRow="0" w:firstColumn="1" w:lastColumn="0" w:noHBand="0" w:noVBand="1"/>
      </w:tblPr>
      <w:tblGrid>
        <w:gridCol w:w="2740"/>
        <w:gridCol w:w="2727"/>
        <w:gridCol w:w="1575"/>
        <w:gridCol w:w="1521"/>
        <w:gridCol w:w="1539"/>
        <w:gridCol w:w="2862"/>
        <w:gridCol w:w="1611"/>
      </w:tblGrid>
      <w:tr w:rsidR="008C01B8" w:rsidRPr="00761FC8" w14:paraId="46C14CC4" w14:textId="77777777" w:rsidTr="00860567">
        <w:trPr>
          <w:trHeight w:val="800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E2F672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bookmarkStart w:id="0" w:name="RANGE!B4:H13"/>
            <w:r>
              <w:rPr>
                <w:color w:val="000000"/>
              </w:rPr>
              <w:t>DESCRIZIONE DEL RISCHIO</w:t>
            </w:r>
            <w:bookmarkEnd w:id="0"/>
          </w:p>
        </w:tc>
        <w:tc>
          <w:tcPr>
            <w:tcW w:w="2727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152DDB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DESCRIZIONE DELL’IMPATTO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8D1E7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LIVELLO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DELL’IMPATTO</w:t>
            </w:r>
          </w:p>
        </w:tc>
        <w:tc>
          <w:tcPr>
            <w:tcW w:w="1521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D6E1B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LIVELLO DI PROBABILITÀ</w:t>
            </w:r>
          </w:p>
        </w:tc>
        <w:tc>
          <w:tcPr>
            <w:tcW w:w="1539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9E40E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LIVELLO DI PRIORITÀ</w:t>
            </w:r>
          </w:p>
        </w:tc>
        <w:tc>
          <w:tcPr>
            <w:tcW w:w="2862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B2D083B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OPPORTUNITÀ</w:t>
            </w:r>
          </w:p>
        </w:tc>
        <w:tc>
          <w:tcPr>
            <w:tcW w:w="1611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9A19440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PROPRIETARIO</w:t>
            </w:r>
          </w:p>
        </w:tc>
      </w:tr>
      <w:tr w:rsidR="008C01B8" w:rsidRPr="00761FC8" w14:paraId="077FEC97" w14:textId="77777777" w:rsidTr="00860567">
        <w:trPr>
          <w:trHeight w:val="1200"/>
        </w:trPr>
        <w:tc>
          <w:tcPr>
            <w:tcW w:w="2740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AADC3D" w14:textId="02016633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Fornisci un breve riepilogo </w:t>
            </w:r>
            <w:r w:rsidR="0002150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del rischio.</w:t>
            </w:r>
          </w:p>
        </w:tc>
        <w:tc>
          <w:tcPr>
            <w:tcW w:w="2727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CFCC41" w14:textId="1E63CB86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Cosa succederà se il rischio </w:t>
            </w:r>
            <w:r w:rsidR="0002150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non viene mitigato o eliminato?</w:t>
            </w:r>
          </w:p>
        </w:tc>
        <w:tc>
          <w:tcPr>
            <w:tcW w:w="1575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DBA70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Valuta da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(BASSO)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21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A31BB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Valuta da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(BASSO)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39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6C3965" w14:textId="50E58E58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 IMPATTO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PROBABILITÀ 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Affronta prima il più alto. </w:t>
            </w:r>
          </w:p>
        </w:tc>
        <w:tc>
          <w:tcPr>
            <w:tcW w:w="2862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E2845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Cosa possiamo fare per ridurre o eliminare l’impatto o la probabilità?</w:t>
            </w:r>
          </w:p>
        </w:tc>
        <w:tc>
          <w:tcPr>
            <w:tcW w:w="1611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AFC2E1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 è responsabile?</w:t>
            </w:r>
          </w:p>
        </w:tc>
      </w:tr>
      <w:tr w:rsidR="008C01B8" w:rsidRPr="00761FC8" w14:paraId="38EF8CEA" w14:textId="77777777" w:rsidTr="00860567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408FD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La consegna del materiale è in ritardo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9AB3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Arresti di produzione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2A9754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C4164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14:paraId="6D6564EE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E2DD" w14:textId="77777777" w:rsidR="008C01B8" w:rsidRPr="00761FC8" w:rsidRDefault="008C01B8" w:rsidP="00860567">
            <w:pPr>
              <w:spacing w:after="0" w:line="240" w:lineRule="auto"/>
              <w:ind w:right="-100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Tenersi in contatto con il </w:t>
            </w:r>
            <w:r w:rsidRPr="00860567">
              <w:rPr>
                <w:color w:val="000000"/>
                <w:spacing w:val="-2"/>
              </w:rPr>
              <w:t>fornitore e anticipatamente</w:t>
            </w:r>
            <w:r>
              <w:rPr>
                <w:color w:val="000000"/>
              </w:rPr>
              <w:t xml:space="preserve"> con fornitori alternativi.</w:t>
            </w:r>
          </w:p>
        </w:tc>
        <w:tc>
          <w:tcPr>
            <w:tcW w:w="16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55216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Hazel Christensen</w:t>
            </w:r>
          </w:p>
        </w:tc>
      </w:tr>
      <w:tr w:rsidR="008C01B8" w:rsidRPr="00761FC8" w14:paraId="48F21F49" w14:textId="77777777" w:rsidTr="00860567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8FDC9B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Guasti ai macchinari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B2F7F9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Produzione ritardata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83E9A1A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64AA8D8B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7E04ECE0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E00565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Aumentare le ispezioni. 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Disporre di parti di ricambio sul sito.  </w:t>
            </w:r>
          </w:p>
        </w:tc>
        <w:tc>
          <w:tcPr>
            <w:tcW w:w="16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0DFD494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Jason Desjardins</w:t>
            </w:r>
          </w:p>
        </w:tc>
      </w:tr>
      <w:tr w:rsidR="008C01B8" w:rsidRPr="00761FC8" w14:paraId="3ABE4642" w14:textId="77777777" w:rsidTr="00860567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7073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Le perdite dal tetto quando piove rendono scivoloso il pavimento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C9EB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Scivolate e cadute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10B13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2ADC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4113E8D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974D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– Ordinare segnaletica di sicurezza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– Tenere a portata di mano degli stracci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Riparare il tetto</w:t>
            </w:r>
          </w:p>
        </w:tc>
        <w:tc>
          <w:tcPr>
            <w:tcW w:w="16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248990" w14:textId="13A864B0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Luiza Smith</w:t>
            </w:r>
          </w:p>
        </w:tc>
      </w:tr>
      <w:tr w:rsidR="008C01B8" w:rsidRPr="00761FC8" w14:paraId="20E9BE66" w14:textId="77777777" w:rsidTr="00860567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09A2FDD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Scarsa protezione per gli occhi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62AFB9E" w14:textId="4880C6DB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– Aumento degli infortuni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Produzione ritardata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Aumento di extra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A03971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6C749A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3660994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2E41E7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– Aumento di forniture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– Avvertenze di scarso inventario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Trova fornitori alternativi</w:t>
            </w:r>
          </w:p>
        </w:tc>
        <w:tc>
          <w:tcPr>
            <w:tcW w:w="16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7470A7FE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Sheldon Greene</w:t>
            </w:r>
          </w:p>
        </w:tc>
      </w:tr>
      <w:tr w:rsidR="008C01B8" w:rsidRPr="00761FC8" w14:paraId="16EEB7DB" w14:textId="77777777" w:rsidTr="00860567">
        <w:trPr>
          <w:trHeight w:val="10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A241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7B324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040AC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DE319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772DFD09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25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142F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840CD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01B8" w:rsidRPr="00761FC8" w14:paraId="41A011DD" w14:textId="77777777" w:rsidTr="00860567">
        <w:trPr>
          <w:trHeight w:val="9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F10152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708C67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76B2DE1B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6FF9CF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7353340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EFC0CB2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167FD877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01B8" w:rsidRPr="00761FC8" w14:paraId="1790E7DA" w14:textId="77777777" w:rsidTr="00860567">
        <w:trPr>
          <w:trHeight w:val="90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A33D0" w14:textId="7E9888D3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3A4B10F" wp14:editId="1E59A1D5">
                      <wp:simplePos x="0" y="0"/>
                      <wp:positionH relativeFrom="column">
                        <wp:posOffset>80010</wp:posOffset>
                      </wp:positionH>
                      <wp:positionV relativeFrom="page">
                        <wp:posOffset>-1140460</wp:posOffset>
                      </wp:positionV>
                      <wp:extent cx="2156460" cy="2156460"/>
                      <wp:effectExtent l="171450" t="76200" r="72390" b="167640"/>
                      <wp:wrapNone/>
                      <wp:docPr id="176069101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369065" cy="2369065"/>
                              </a:xfrm>
                            </wpg:grpSpPr>
                            <wps:wsp>
                              <wps:cNvPr id="893179050" name="Rectangle 1"/>
                              <wps:cNvSpPr/>
                              <wps:spPr>
                                <a:xfrm>
                                  <a:off x="0" y="0"/>
                                  <a:ext cx="2369065" cy="236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Picture 1">
                                  <a:extLst>
                                    <a:ext uri="{FF2B5EF4-FFF2-40B4-BE49-F238E27FC236}">
                                      <a16:creationId xmlns:a16="http://schemas.microsoft.com/office/drawing/2014/main" id="{1A3FDCFB-E345-2E4B-90CE-8899479A6D4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78888" y="125071"/>
                                  <a:ext cx="2158944" cy="214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F7E23" id="Group 2" o:spid="_x0000_s1026" style="position:absolute;margin-left:6.3pt;margin-top:-89.8pt;width:169.8pt;height:169.8pt;z-index:251679744;mso-position-vertical-relative:page;mso-width-relative:margin;mso-height-relative:margin" coordsize="23690,2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">
                      <v:rect id="Rectangle 1" o:spid="_x0000_s1027" style="position:absolute;width:23690;height:23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style="position:absolute;left:788;top:1250;width:21590;height:2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">
                        <v:imagedata r:id="rId11" o:title="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274F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D6592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E5CF7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1622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F0D5E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D0A684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01B8" w:rsidRPr="00761FC8" w14:paraId="66A0B485" w14:textId="77777777" w:rsidTr="00860567">
        <w:trPr>
          <w:trHeight w:val="90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D1B5E21" w14:textId="79DBC16E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DF6D9DB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2104D12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6699350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B4553DB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86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DAED2B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56D5E435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7D86D1F" w14:textId="36E24EE6" w:rsidR="008C01B8" w:rsidRDefault="008C01B8" w:rsidP="00EE5347">
      <w:pPr>
        <w:spacing w:after="0" w:line="240" w:lineRule="auto"/>
        <w:rPr>
          <w:szCs w:val="20"/>
        </w:rPr>
        <w:sectPr w:rsidR="008C01B8" w:rsidSect="00EE5347">
          <w:headerReference w:type="default" r:id="rId12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AFED" w14:textId="77777777" w:rsidR="00685A8E" w:rsidRDefault="00685A8E" w:rsidP="00480F66">
      <w:pPr>
        <w:spacing w:after="0" w:line="240" w:lineRule="auto"/>
      </w:pPr>
      <w:r>
        <w:separator/>
      </w:r>
    </w:p>
  </w:endnote>
  <w:endnote w:type="continuationSeparator" w:id="0">
    <w:p w14:paraId="6622761A" w14:textId="77777777" w:rsidR="00685A8E" w:rsidRDefault="00685A8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23B56" w14:textId="77777777" w:rsidR="00685A8E" w:rsidRDefault="00685A8E" w:rsidP="00480F66">
      <w:pPr>
        <w:spacing w:after="0" w:line="240" w:lineRule="auto"/>
      </w:pPr>
      <w:r>
        <w:separator/>
      </w:r>
    </w:p>
  </w:footnote>
  <w:footnote w:type="continuationSeparator" w:id="0">
    <w:p w14:paraId="739DE7DC" w14:textId="77777777" w:rsidR="00685A8E" w:rsidRDefault="00685A8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21500"/>
    <w:rsid w:val="000439D0"/>
    <w:rsid w:val="00043B56"/>
    <w:rsid w:val="0004771F"/>
    <w:rsid w:val="00054D51"/>
    <w:rsid w:val="000555F6"/>
    <w:rsid w:val="00055683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36E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490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710A3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62B8D"/>
    <w:rsid w:val="00480F66"/>
    <w:rsid w:val="0048129D"/>
    <w:rsid w:val="00494038"/>
    <w:rsid w:val="0049564B"/>
    <w:rsid w:val="004D077A"/>
    <w:rsid w:val="004F4EB3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5E15"/>
    <w:rsid w:val="00647EEB"/>
    <w:rsid w:val="00652ED3"/>
    <w:rsid w:val="0065656A"/>
    <w:rsid w:val="00667375"/>
    <w:rsid w:val="00671A46"/>
    <w:rsid w:val="00682D60"/>
    <w:rsid w:val="00685A8E"/>
    <w:rsid w:val="00692B21"/>
    <w:rsid w:val="006A0235"/>
    <w:rsid w:val="006A03AD"/>
    <w:rsid w:val="006A5B2E"/>
    <w:rsid w:val="006B00FC"/>
    <w:rsid w:val="006B74C2"/>
    <w:rsid w:val="006C5F2C"/>
    <w:rsid w:val="006C6E43"/>
    <w:rsid w:val="006E3BA4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45200"/>
    <w:rsid w:val="00860567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01B8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B7A6C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CAB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179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4961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5575D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8</cp:revision>
  <cp:lastPrinted>2019-01-22T01:48:00Z</cp:lastPrinted>
  <dcterms:created xsi:type="dcterms:W3CDTF">2023-08-13T21:29:00Z</dcterms:created>
  <dcterms:modified xsi:type="dcterms:W3CDTF">2024-11-28T13:54:00Z</dcterms:modified>
</cp:coreProperties>
</file>