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DDDA" w14:textId="1EE5229E" w:rsidR="00AC390C" w:rsidRPr="00571599" w:rsidRDefault="006E2143" w:rsidP="00956391">
      <w:pPr>
        <w:outlineLvl w:val="0"/>
        <w:rPr>
          <w:b/>
          <w:color w:val="595959" w:themeColor="text1" w:themeTint="A6"/>
          <w:sz w:val="40"/>
          <w:szCs w:val="48"/>
        </w:rPr>
      </w:pPr>
      <w:r w:rsidRPr="006E2143">
        <w:rPr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642E7CB0" wp14:editId="4BAEE47D">
            <wp:simplePos x="0" y="0"/>
            <wp:positionH relativeFrom="column">
              <wp:posOffset>4406900</wp:posOffset>
            </wp:positionH>
            <wp:positionV relativeFrom="paragraph">
              <wp:posOffset>-276860</wp:posOffset>
            </wp:positionV>
            <wp:extent cx="2425700" cy="443505"/>
            <wp:effectExtent l="0" t="0" r="0" b="1270"/>
            <wp:wrapNone/>
            <wp:docPr id="193179514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79514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4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75">
        <w:rPr>
          <w:b/>
          <w:color w:val="595959" w:themeColor="text1" w:themeTint="A6"/>
          <w:sz w:val="40"/>
        </w:rPr>
        <w:t>MODELLO DI STRATEGIA DEL</w:t>
      </w:r>
    </w:p>
    <w:p w14:paraId="6902CBEF" w14:textId="77777777" w:rsidR="00AC390C" w:rsidRPr="00571599" w:rsidRDefault="00055E75" w:rsidP="00956391">
      <w:pPr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>MARCHIO ONE-PAGE</w:t>
      </w:r>
    </w:p>
    <w:p w14:paraId="2B568490" w14:textId="77777777" w:rsidR="00584233" w:rsidRPr="00055E75" w:rsidRDefault="00584233" w:rsidP="00A44540">
      <w:pPr>
        <w:spacing w:line="276" w:lineRule="auto"/>
        <w:outlineLvl w:val="0"/>
        <w:rPr>
          <w:bCs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1"/>
        <w:gridCol w:w="7936"/>
      </w:tblGrid>
      <w:tr w:rsidR="000326FD" w:rsidRPr="00055E75" w14:paraId="608C94B6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1286201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Mission aziendale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5448418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02CF5B31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B2D7D6"/>
            <w:tcMar>
              <w:top w:w="144" w:type="dxa"/>
              <w:left w:w="115" w:type="dxa"/>
              <w:right w:w="115" w:type="dxa"/>
            </w:tcMar>
          </w:tcPr>
          <w:p w14:paraId="0C31FE09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Dichiarazione di posizionamento del marchio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4EB52AB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49C35F28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8E098"/>
            <w:tcMar>
              <w:top w:w="144" w:type="dxa"/>
              <w:left w:w="115" w:type="dxa"/>
              <w:right w:w="115" w:type="dxa"/>
            </w:tcMar>
          </w:tcPr>
          <w:p w14:paraId="67EA1E05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Argomentazione esclusiva di vendita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B8EA101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3EDC172F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DC742"/>
            <w:tcMar>
              <w:top w:w="144" w:type="dxa"/>
              <w:left w:w="115" w:type="dxa"/>
              <w:right w:w="115" w:type="dxa"/>
            </w:tcMar>
          </w:tcPr>
          <w:p w14:paraId="4541608C" w14:textId="19C69912" w:rsidR="000326FD" w:rsidRPr="000326FD" w:rsidRDefault="000326FD" w:rsidP="00595C86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Motivi per credere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821AC4E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719B7449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C000" w:themeFill="accent4"/>
            <w:tcMar>
              <w:top w:w="144" w:type="dxa"/>
              <w:left w:w="115" w:type="dxa"/>
              <w:right w:w="115" w:type="dxa"/>
            </w:tcMar>
          </w:tcPr>
          <w:p w14:paraId="1C7240D1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Personalità del marchio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62D4420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59E81B97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C9E22"/>
            <w:tcMar>
              <w:top w:w="144" w:type="dxa"/>
              <w:left w:w="115" w:type="dxa"/>
              <w:right w:w="115" w:type="dxa"/>
            </w:tcMar>
          </w:tcPr>
          <w:p w14:paraId="73C90D9A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Promessa del marchio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31BBB2B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23C7E371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53D25"/>
            <w:tcMar>
              <w:top w:w="144" w:type="dxa"/>
              <w:left w:w="115" w:type="dxa"/>
              <w:right w:w="115" w:type="dxa"/>
            </w:tcMar>
          </w:tcPr>
          <w:p w14:paraId="387747D3" w14:textId="77777777" w:rsidR="000326FD" w:rsidRPr="000326FD" w:rsidRDefault="000326FD" w:rsidP="000326FD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 xml:space="preserve">Voce e tono </w:t>
            </w:r>
          </w:p>
          <w:p w14:paraId="530B3D92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del marchio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145F4A9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  <w:tr w:rsidR="000326FD" w:rsidRPr="00055E75" w14:paraId="66FC26D3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A6A6A6" w:themeFill="background1" w:themeFillShade="A6"/>
            <w:tcMar>
              <w:top w:w="144" w:type="dxa"/>
              <w:left w:w="115" w:type="dxa"/>
              <w:right w:w="115" w:type="dxa"/>
            </w:tcMar>
          </w:tcPr>
          <w:p w14:paraId="466D3D31" w14:textId="77777777" w:rsidR="000326FD" w:rsidRPr="000326FD" w:rsidRDefault="000326FD" w:rsidP="000326FD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proofErr w:type="spellStart"/>
            <w:r>
              <w:rPr>
                <w:color w:val="262626" w:themeColor="text1" w:themeTint="D9"/>
                <w:sz w:val="32"/>
              </w:rPr>
              <w:t>Tagline</w:t>
            </w:r>
            <w:proofErr w:type="spellEnd"/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7D16427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14:paraId="726A53C0" w14:textId="77777777" w:rsidR="00E1117B" w:rsidRPr="00571599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741BEA8D" w14:textId="77777777" w:rsidR="00055E75" w:rsidRPr="00055E75" w:rsidRDefault="00055E75" w:rsidP="00FF51C2">
      <w:pPr>
        <w:rPr>
          <w:rFonts w:cs="Arial"/>
          <w:b/>
          <w:color w:val="000000" w:themeColor="text1"/>
          <w:szCs w:val="20"/>
        </w:rPr>
        <w:sectPr w:rsidR="00055E75" w:rsidRPr="00055E75" w:rsidSect="005625D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6E022286" w14:textId="77777777" w:rsidR="00C81141" w:rsidRPr="00571599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62F35FE5" w14:textId="77777777" w:rsidR="00C81141" w:rsidRPr="00571599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571599" w14:paraId="7480264F" w14:textId="77777777" w:rsidTr="00BE5BAF">
        <w:trPr>
          <w:trHeight w:val="3132"/>
        </w:trPr>
        <w:tc>
          <w:tcPr>
            <w:tcW w:w="9967" w:type="dxa"/>
          </w:tcPr>
          <w:p w14:paraId="2DB2BFB7" w14:textId="77777777" w:rsidR="00A255C6" w:rsidRPr="00571599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D719C0F" w14:textId="77777777" w:rsidR="00FF51C2" w:rsidRPr="00571599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4A7CB75A" w14:textId="77777777" w:rsidR="00FF51C2" w:rsidRPr="00571599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D92D19C" w14:textId="77777777" w:rsidR="00FF51C2" w:rsidRPr="00571599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34AA054" w14:textId="77777777" w:rsidR="006B5ECE" w:rsidRPr="00571599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571599" w:rsidSect="005625D0">
      <w:pgSz w:w="12240" w:h="15840"/>
      <w:pgMar w:top="576" w:right="576" w:bottom="720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A267" w14:textId="77777777" w:rsidR="005625D0" w:rsidRDefault="005625D0" w:rsidP="00F36FE0">
      <w:r>
        <w:separator/>
      </w:r>
    </w:p>
  </w:endnote>
  <w:endnote w:type="continuationSeparator" w:id="0">
    <w:p w14:paraId="423386B4" w14:textId="77777777" w:rsidR="005625D0" w:rsidRDefault="005625D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13EBF31D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DA66CA" w14:textId="77777777" w:rsidR="00BE5BAF" w:rsidRDefault="00BE5BAF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6C63245D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276E831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93E9" w14:textId="77777777" w:rsidR="005625D0" w:rsidRDefault="005625D0" w:rsidP="00F36FE0">
      <w:r>
        <w:separator/>
      </w:r>
    </w:p>
  </w:footnote>
  <w:footnote w:type="continuationSeparator" w:id="0">
    <w:p w14:paraId="4279BD2F" w14:textId="77777777" w:rsidR="005625D0" w:rsidRDefault="005625D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77931">
    <w:abstractNumId w:val="9"/>
  </w:num>
  <w:num w:numId="2" w16cid:durableId="1397898813">
    <w:abstractNumId w:val="8"/>
  </w:num>
  <w:num w:numId="3" w16cid:durableId="2055232397">
    <w:abstractNumId w:val="7"/>
  </w:num>
  <w:num w:numId="4" w16cid:durableId="31463121">
    <w:abstractNumId w:val="6"/>
  </w:num>
  <w:num w:numId="5" w16cid:durableId="1573738916">
    <w:abstractNumId w:val="5"/>
  </w:num>
  <w:num w:numId="6" w16cid:durableId="1678581014">
    <w:abstractNumId w:val="4"/>
  </w:num>
  <w:num w:numId="7" w16cid:durableId="2029284193">
    <w:abstractNumId w:val="3"/>
  </w:num>
  <w:num w:numId="8" w16cid:durableId="1267227780">
    <w:abstractNumId w:val="2"/>
  </w:num>
  <w:num w:numId="9" w16cid:durableId="40593641">
    <w:abstractNumId w:val="1"/>
  </w:num>
  <w:num w:numId="10" w16cid:durableId="1457524913">
    <w:abstractNumId w:val="0"/>
  </w:num>
  <w:num w:numId="11" w16cid:durableId="1668316397">
    <w:abstractNumId w:val="15"/>
  </w:num>
  <w:num w:numId="12" w16cid:durableId="273637226">
    <w:abstractNumId w:val="18"/>
  </w:num>
  <w:num w:numId="13" w16cid:durableId="861824625">
    <w:abstractNumId w:val="17"/>
  </w:num>
  <w:num w:numId="14" w16cid:durableId="68578634">
    <w:abstractNumId w:val="13"/>
  </w:num>
  <w:num w:numId="15" w16cid:durableId="1454591483">
    <w:abstractNumId w:val="10"/>
  </w:num>
  <w:num w:numId="16" w16cid:durableId="2111971553">
    <w:abstractNumId w:val="14"/>
  </w:num>
  <w:num w:numId="17" w16cid:durableId="1633167175">
    <w:abstractNumId w:val="16"/>
  </w:num>
  <w:num w:numId="18" w16cid:durableId="909118882">
    <w:abstractNumId w:val="12"/>
  </w:num>
  <w:num w:numId="19" w16cid:durableId="5719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65"/>
    <w:rsid w:val="00007E4E"/>
    <w:rsid w:val="00031AF7"/>
    <w:rsid w:val="000326FD"/>
    <w:rsid w:val="00036FF2"/>
    <w:rsid w:val="000413A5"/>
    <w:rsid w:val="00055E7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3A7A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16887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D7EAD"/>
    <w:rsid w:val="004E520B"/>
    <w:rsid w:val="004E59C7"/>
    <w:rsid w:val="004E7C78"/>
    <w:rsid w:val="00507F71"/>
    <w:rsid w:val="00531F82"/>
    <w:rsid w:val="005345A7"/>
    <w:rsid w:val="00547183"/>
    <w:rsid w:val="00557C38"/>
    <w:rsid w:val="005625D0"/>
    <w:rsid w:val="00571599"/>
    <w:rsid w:val="00584233"/>
    <w:rsid w:val="005913EC"/>
    <w:rsid w:val="005921CD"/>
    <w:rsid w:val="00595C86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423D"/>
    <w:rsid w:val="006D6888"/>
    <w:rsid w:val="006E2143"/>
    <w:rsid w:val="006E24AA"/>
    <w:rsid w:val="00714325"/>
    <w:rsid w:val="00744E50"/>
    <w:rsid w:val="00747319"/>
    <w:rsid w:val="007478C9"/>
    <w:rsid w:val="00756B3B"/>
    <w:rsid w:val="00773D0C"/>
    <w:rsid w:val="00774101"/>
    <w:rsid w:val="0078197E"/>
    <w:rsid w:val="007C7EA8"/>
    <w:rsid w:val="007D181E"/>
    <w:rsid w:val="007E1979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05166"/>
    <w:rsid w:val="00914E26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07AAE"/>
    <w:rsid w:val="00A12C16"/>
    <w:rsid w:val="00A15531"/>
    <w:rsid w:val="00A2037C"/>
    <w:rsid w:val="00A2277A"/>
    <w:rsid w:val="00A255C6"/>
    <w:rsid w:val="00A44540"/>
    <w:rsid w:val="00A649D2"/>
    <w:rsid w:val="00A6738D"/>
    <w:rsid w:val="00A94CC9"/>
    <w:rsid w:val="00A94E32"/>
    <w:rsid w:val="00A95536"/>
    <w:rsid w:val="00AA5E3A"/>
    <w:rsid w:val="00AB1F2A"/>
    <w:rsid w:val="00AC390C"/>
    <w:rsid w:val="00AD07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514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B2CD9"/>
    <w:rsid w:val="00DE1475"/>
    <w:rsid w:val="00E0014C"/>
    <w:rsid w:val="00E06662"/>
    <w:rsid w:val="00E1117B"/>
    <w:rsid w:val="00E11F52"/>
    <w:rsid w:val="00E1328E"/>
    <w:rsid w:val="00E62BF6"/>
    <w:rsid w:val="00E6605F"/>
    <w:rsid w:val="00E7322A"/>
    <w:rsid w:val="00E8348B"/>
    <w:rsid w:val="00E85804"/>
    <w:rsid w:val="00E86F2F"/>
    <w:rsid w:val="00E87354"/>
    <w:rsid w:val="00E97F89"/>
    <w:rsid w:val="00EA3B65"/>
    <w:rsid w:val="00EB23F8"/>
    <w:rsid w:val="00EC3CDB"/>
    <w:rsid w:val="00EF382F"/>
    <w:rsid w:val="00F03CD1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13D6D"/>
  <w15:docId w15:val="{BF8BAED9-A3B2-254C-B5FB-FED11B4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8&amp;utm_language=IT&amp;utm_source=template-word&amp;utm_medium=content&amp;utm_campaign=ic-One-Page+Brand+Strategy-word-37978-it&amp;lpa=ic+One-Page+Brand+Strategy+word+37978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6</cp:revision>
  <cp:lastPrinted>2023-10-09T06:48:00Z</cp:lastPrinted>
  <dcterms:created xsi:type="dcterms:W3CDTF">2022-08-16T23:01:00Z</dcterms:created>
  <dcterms:modified xsi:type="dcterms:W3CDTF">2024-04-03T20:29:00Z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