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10864" w14:textId="66DB4C71" w:rsidR="00266443" w:rsidRDefault="008668C2">
      <w:pPr>
        <w:rPr>
          <w:rFonts w:ascii="Century Gothic" w:eastAsia="Century Gothic" w:hAnsi="Century Gothic" w:cs="Century Gothic"/>
          <w:b/>
          <w:color w:val="595959"/>
          <w:sz w:val="44"/>
          <w:szCs w:val="44"/>
        </w:rPr>
      </w:pPr>
      <w:r w:rsidRPr="008668C2">
        <w:rPr>
          <w:rFonts w:ascii="Century Gothic" w:hAnsi="Century Gothic"/>
          <w:b/>
          <w:color w:val="595959"/>
          <w:sz w:val="44"/>
        </w:rPr>
        <w:drawing>
          <wp:anchor distT="0" distB="0" distL="114300" distR="114300" simplePos="0" relativeHeight="251658240" behindDoc="0" locked="0" layoutInCell="1" allowOverlap="1" wp14:anchorId="616FA939" wp14:editId="5445BADC">
            <wp:simplePos x="0" y="0"/>
            <wp:positionH relativeFrom="column">
              <wp:posOffset>4343400</wp:posOffset>
            </wp:positionH>
            <wp:positionV relativeFrom="paragraph">
              <wp:posOffset>-264160</wp:posOffset>
            </wp:positionV>
            <wp:extent cx="2514600" cy="459759"/>
            <wp:effectExtent l="0" t="0" r="0" b="0"/>
            <wp:wrapNone/>
            <wp:docPr id="2134385292" name="Picture 1" descr="A blue background with white text&#10;&#10;Description automatically generated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385292" name="Picture 1" descr="A blue background with white text&#10;&#10;Description automatically generated">
                      <a:hlinkClick r:id="rId9"/>
                    </pic:cNvPr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4597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612">
        <w:rPr>
          <w:rFonts w:ascii="Century Gothic" w:hAnsi="Century Gothic"/>
          <w:b/>
          <w:color w:val="595959"/>
          <w:sz w:val="44"/>
        </w:rPr>
        <w:t>ESEMPIO DI STRATEGIA DI</w:t>
      </w:r>
    </w:p>
    <w:p w14:paraId="0F6BB182" w14:textId="77777777" w:rsidR="00266443" w:rsidRDefault="00AE1612">
      <w:pPr>
        <w:rPr>
          <w:rFonts w:ascii="Century Gothic" w:eastAsia="Century Gothic" w:hAnsi="Century Gothic" w:cs="Century Gothic"/>
          <w:b/>
          <w:color w:val="595959"/>
          <w:sz w:val="44"/>
          <w:szCs w:val="44"/>
        </w:rPr>
      </w:pPr>
      <w:r>
        <w:rPr>
          <w:rFonts w:ascii="Century Gothic" w:hAnsi="Century Gothic"/>
          <w:b/>
          <w:color w:val="595959"/>
          <w:sz w:val="44"/>
        </w:rPr>
        <w:t xml:space="preserve">COMUNICAZIONE DEL MARCHIO </w:t>
      </w:r>
    </w:p>
    <w:p w14:paraId="31857F26" w14:textId="77777777" w:rsidR="00CC0FB0" w:rsidRPr="00D355EC" w:rsidRDefault="00CC0FB0">
      <w:pPr>
        <w:rPr>
          <w:rFonts w:ascii="Century Gothic" w:eastAsia="Century Gothic" w:hAnsi="Century Gothic" w:cs="Century Gothic"/>
          <w:b/>
          <w:color w:val="595959"/>
          <w:sz w:val="32"/>
          <w:szCs w:val="32"/>
        </w:rPr>
      </w:pPr>
    </w:p>
    <w:p w14:paraId="696BB41C" w14:textId="77777777" w:rsidR="00266443" w:rsidRPr="00757FDC" w:rsidRDefault="00CC0FB0" w:rsidP="00CC0FB0">
      <w:pPr>
        <w:spacing w:line="276" w:lineRule="auto"/>
        <w:rPr>
          <w:rFonts w:ascii="Century Gothic" w:eastAsia="Century Gothic" w:hAnsi="Century Gothic" w:cs="Century Gothic"/>
          <w:color w:val="404040"/>
          <w:sz w:val="26"/>
          <w:szCs w:val="26"/>
        </w:rPr>
      </w:pPr>
      <w:r w:rsidRPr="00757FDC">
        <w:rPr>
          <w:rFonts w:ascii="Century Gothic" w:hAnsi="Century Gothic"/>
          <w:color w:val="595959"/>
          <w:sz w:val="26"/>
          <w:szCs w:val="26"/>
        </w:rPr>
        <w:t>INTRODUZIONE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5"/>
      </w:tblGrid>
      <w:tr w:rsidR="00266443" w14:paraId="137FAF72" w14:textId="77777777" w:rsidTr="0062171D">
        <w:trPr>
          <w:trHeight w:val="1008"/>
        </w:trPr>
        <w:tc>
          <w:tcPr>
            <w:tcW w:w="10805" w:type="dxa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F7F9FB"/>
            <w:vAlign w:val="center"/>
          </w:tcPr>
          <w:p w14:paraId="63E9982C" w14:textId="77777777" w:rsidR="00266443" w:rsidRPr="00757FDC" w:rsidRDefault="00D67BE2">
            <w:pPr>
              <w:rPr>
                <w:rFonts w:ascii="Century Gothic" w:eastAsia="Century Gothic" w:hAnsi="Century Gothic" w:cs="Century Gothic"/>
                <w:color w:val="000000"/>
                <w:spacing w:val="-4"/>
                <w:sz w:val="26"/>
                <w:szCs w:val="26"/>
              </w:rPr>
            </w:pPr>
            <w:r w:rsidRPr="00757FDC">
              <w:rPr>
                <w:rFonts w:ascii="Century Gothic" w:hAnsi="Century Gothic"/>
                <w:color w:val="000000"/>
                <w:spacing w:val="-4"/>
                <w:sz w:val="26"/>
                <w:szCs w:val="26"/>
              </w:rPr>
              <w:t xml:space="preserve">Threadwell realizza magliette su cui vengono stampati dei messaggi. Di seguito viene riportata la strategia di comunicazione del marchio per la Fase 1. </w:t>
            </w:r>
          </w:p>
        </w:tc>
      </w:tr>
    </w:tbl>
    <w:p w14:paraId="247A6BA0" w14:textId="77777777" w:rsidR="00266443" w:rsidRDefault="00266443">
      <w:pPr>
        <w:rPr>
          <w:rFonts w:ascii="Century Gothic" w:eastAsia="Century Gothic" w:hAnsi="Century Gothic" w:cs="Century Gothic"/>
          <w:color w:val="44546A"/>
          <w:sz w:val="16"/>
          <w:szCs w:val="16"/>
        </w:rPr>
      </w:pPr>
    </w:p>
    <w:tbl>
      <w:tblPr>
        <w:tblW w:w="10800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3240"/>
        <w:gridCol w:w="2160"/>
        <w:gridCol w:w="5400"/>
      </w:tblGrid>
      <w:tr w:rsidR="00266443" w:rsidRPr="00757FDC" w14:paraId="61A2BB53" w14:textId="77777777" w:rsidTr="002C6DD3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077FB058" w14:textId="77777777" w:rsidR="00266443" w:rsidRPr="00757FDC" w:rsidRDefault="00AE1612" w:rsidP="00793481">
            <w:pPr>
              <w:ind w:left="-109"/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0"/>
                <w:szCs w:val="22"/>
              </w:rPr>
              <w:t>NOME DELL'AZIENDA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89CE3EE" w14:textId="77777777" w:rsidR="00266443" w:rsidRPr="00757FDC" w:rsidRDefault="00266443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2"/>
              </w:rPr>
            </w:pP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45E0F1A2" w14:textId="77777777" w:rsidR="00266443" w:rsidRPr="00757FDC" w:rsidRDefault="00266443">
            <w:pPr>
              <w:rPr>
                <w:rFonts w:ascii="Century Gothic" w:eastAsia="Century Gothic" w:hAnsi="Century Gothic" w:cs="Century Gothic"/>
                <w:sz w:val="20"/>
                <w:szCs w:val="22"/>
              </w:rPr>
            </w:pPr>
          </w:p>
        </w:tc>
      </w:tr>
      <w:tr w:rsidR="00266443" w:rsidRPr="00757FDC" w14:paraId="0AE8E1F3" w14:textId="77777777" w:rsidTr="0062171D">
        <w:trPr>
          <w:trHeight w:val="648"/>
        </w:trPr>
        <w:tc>
          <w:tcPr>
            <w:tcW w:w="10800" w:type="dxa"/>
            <w:gridSpan w:val="3"/>
            <w:tcBorders>
              <w:top w:val="single" w:sz="4" w:space="0" w:color="BFBFBF"/>
              <w:left w:val="single" w:sz="4" w:space="0" w:color="BFBFBF"/>
              <w:bottom w:val="single" w:sz="18" w:space="0" w:color="A6A6A6"/>
              <w:right w:val="single" w:sz="4" w:space="0" w:color="BFBFBF"/>
            </w:tcBorders>
            <w:shd w:val="clear" w:color="auto" w:fill="F7F9FB"/>
            <w:vAlign w:val="center"/>
          </w:tcPr>
          <w:p w14:paraId="3AF95970" w14:textId="77777777" w:rsidR="00266443" w:rsidRPr="00757FDC" w:rsidRDefault="00AE1612">
            <w:pPr>
              <w:rPr>
                <w:rFonts w:ascii="Century Gothic" w:eastAsia="Century Gothic" w:hAnsi="Century Gothic" w:cs="Century Gothic"/>
                <w:color w:val="000000"/>
                <w:sz w:val="26"/>
                <w:szCs w:val="26"/>
              </w:rPr>
            </w:pPr>
            <w:r w:rsidRPr="00757FDC">
              <w:rPr>
                <w:rFonts w:ascii="Century Gothic" w:hAnsi="Century Gothic"/>
                <w:sz w:val="26"/>
                <w:szCs w:val="26"/>
              </w:rPr>
              <w:t>Threadwell</w:t>
            </w:r>
          </w:p>
        </w:tc>
      </w:tr>
      <w:tr w:rsidR="00BA3F87" w14:paraId="2B8B6AA5" w14:textId="77777777" w:rsidTr="002C6DD3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330ECF6" w14:textId="77777777" w:rsidR="00266443" w:rsidRPr="00757FDC" w:rsidRDefault="00AE1612" w:rsidP="00793481">
            <w:pPr>
              <w:ind w:left="-109"/>
              <w:rPr>
                <w:rFonts w:ascii="Century Gothic" w:eastAsia="Century Gothic" w:hAnsi="Century Gothic" w:cs="Century Gothic"/>
                <w:color w:val="000000"/>
                <w:sz w:val="16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16"/>
                <w:szCs w:val="22"/>
              </w:rPr>
              <w:t>AUTORE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vAlign w:val="center"/>
          </w:tcPr>
          <w:p w14:paraId="26FF705C" w14:textId="77777777" w:rsidR="00266443" w:rsidRPr="00757FDC" w:rsidRDefault="00AE1612" w:rsidP="00793481">
            <w:pPr>
              <w:ind w:left="-114"/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16"/>
                <w:szCs w:val="22"/>
              </w:rPr>
              <w:t>DATA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864ED7" w14:textId="77777777" w:rsidR="00266443" w:rsidRPr="00757FDC" w:rsidRDefault="00266443" w:rsidP="00793481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6"/>
                <w:szCs w:val="22"/>
              </w:rPr>
            </w:pPr>
          </w:p>
        </w:tc>
      </w:tr>
      <w:tr w:rsidR="00BA3F87" w14:paraId="59D4D28D" w14:textId="77777777" w:rsidTr="0062171D">
        <w:trPr>
          <w:trHeight w:val="576"/>
        </w:trPr>
        <w:tc>
          <w:tcPr>
            <w:tcW w:w="3240" w:type="dxa"/>
            <w:tcBorders>
              <w:top w:val="single" w:sz="4" w:space="0" w:color="BFBFBF"/>
              <w:left w:val="single" w:sz="4" w:space="0" w:color="BFBFBF"/>
              <w:bottom w:val="single" w:sz="18" w:space="0" w:color="A6A6A6"/>
              <w:right w:val="single" w:sz="4" w:space="0" w:color="BFBFBF"/>
            </w:tcBorders>
            <w:shd w:val="clear" w:color="auto" w:fill="F7F9FB"/>
            <w:vAlign w:val="center"/>
          </w:tcPr>
          <w:p w14:paraId="1E86FBEF" w14:textId="77777777" w:rsidR="00266443" w:rsidRPr="00757FDC" w:rsidRDefault="00AE1612">
            <w:pPr>
              <w:rPr>
                <w:rFonts w:ascii="Century Gothic" w:eastAsia="Century Gothic" w:hAnsi="Century Gothic" w:cs="Century Gothic"/>
                <w:color w:val="000000"/>
                <w:sz w:val="18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18"/>
                <w:szCs w:val="22"/>
              </w:rPr>
              <w:t>Adam Klein</w:t>
            </w:r>
          </w:p>
        </w:tc>
        <w:tc>
          <w:tcPr>
            <w:tcW w:w="2160" w:type="dxa"/>
            <w:tcBorders>
              <w:top w:val="single" w:sz="4" w:space="0" w:color="BFBFBF"/>
              <w:left w:val="nil"/>
              <w:bottom w:val="single" w:sz="18" w:space="0" w:color="A6A6A6"/>
              <w:right w:val="single" w:sz="4" w:space="0" w:color="BFBFBF"/>
            </w:tcBorders>
            <w:shd w:val="clear" w:color="auto" w:fill="F7F9FB"/>
            <w:vAlign w:val="center"/>
          </w:tcPr>
          <w:p w14:paraId="3B7BB7F2" w14:textId="77777777" w:rsidR="00266443" w:rsidRPr="00757FDC" w:rsidRDefault="00AE1612" w:rsidP="00793481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18"/>
                <w:szCs w:val="22"/>
              </w:rPr>
              <w:t> 19/11/20XX</w:t>
            </w:r>
          </w:p>
        </w:tc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4C9AA1" w14:textId="77777777" w:rsidR="00266443" w:rsidRPr="00757FDC" w:rsidRDefault="00266443" w:rsidP="00793481">
            <w:pPr>
              <w:jc w:val="center"/>
              <w:rPr>
                <w:rFonts w:ascii="Century Gothic" w:eastAsia="Century Gothic" w:hAnsi="Century Gothic" w:cs="Century Gothic"/>
                <w:color w:val="000000"/>
                <w:sz w:val="18"/>
                <w:szCs w:val="22"/>
              </w:rPr>
            </w:pPr>
          </w:p>
        </w:tc>
      </w:tr>
    </w:tbl>
    <w:p w14:paraId="549E50AD" w14:textId="77777777" w:rsidR="00266443" w:rsidRDefault="00266443">
      <w:pPr>
        <w:rPr>
          <w:rFonts w:ascii="Century Gothic" w:eastAsia="Century Gothic" w:hAnsi="Century Gothic" w:cs="Century Gothic"/>
          <w:color w:val="44546A"/>
          <w:sz w:val="16"/>
          <w:szCs w:val="16"/>
        </w:rPr>
      </w:pPr>
    </w:p>
    <w:p w14:paraId="5889D470" w14:textId="77777777" w:rsidR="00266443" w:rsidRPr="00757FDC" w:rsidRDefault="00AE1612">
      <w:pPr>
        <w:spacing w:line="276" w:lineRule="auto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 w:rsidRPr="00757FDC">
        <w:rPr>
          <w:rFonts w:ascii="Century Gothic" w:hAnsi="Century Gothic"/>
          <w:color w:val="000000"/>
          <w:sz w:val="26"/>
          <w:szCs w:val="26"/>
        </w:rPr>
        <w:t>PANORAMICA DELLA STRATEGIA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5"/>
      </w:tblGrid>
      <w:tr w:rsidR="00266443" w14:paraId="4E9DA457" w14:textId="77777777" w:rsidTr="002C6DD3">
        <w:trPr>
          <w:trHeight w:val="700"/>
        </w:trPr>
        <w:tc>
          <w:tcPr>
            <w:tcW w:w="10805" w:type="dxa"/>
            <w:tcBorders>
              <w:top w:val="single" w:sz="18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5"/>
            <w:vAlign w:val="center"/>
          </w:tcPr>
          <w:p w14:paraId="3AA7B37D" w14:textId="77777777" w:rsidR="00266443" w:rsidRPr="00757FDC" w:rsidRDefault="00C11AE9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color w:val="000000"/>
                <w:sz w:val="20"/>
                <w:szCs w:val="21"/>
              </w:rPr>
              <w:t>Scrivi una sintesi concisa dell'intera strategia, evidenzia i principali punti di forza e di debolezza, gli obiettivi più importanti e le tecniche fondamentali da impiegare.</w:t>
            </w:r>
          </w:p>
        </w:tc>
      </w:tr>
      <w:tr w:rsidR="00266443" w14:paraId="5068E4CE" w14:textId="77777777" w:rsidTr="002C6DD3">
        <w:trPr>
          <w:trHeight w:val="7586"/>
        </w:trPr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2CC"/>
            <w:tcMar>
              <w:top w:w="115" w:type="dxa"/>
            </w:tcMar>
          </w:tcPr>
          <w:p w14:paraId="10B686F5" w14:textId="77777777" w:rsidR="00793481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404040"/>
                <w:sz w:val="22"/>
                <w:szCs w:val="22"/>
              </w:rPr>
            </w:pPr>
            <w:r w:rsidRPr="00757FDC">
              <w:rPr>
                <w:rFonts w:ascii="Century Gothic" w:hAnsi="Century Gothic"/>
                <w:b/>
                <w:color w:val="404040"/>
                <w:sz w:val="22"/>
                <w:szCs w:val="22"/>
              </w:rPr>
              <w:t>Riepilogo</w:t>
            </w:r>
          </w:p>
          <w:p w14:paraId="45642751" w14:textId="77777777" w:rsidR="00266443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Questa strategia di comunicazione si concentra sul rilascio della nostra prima offerta di prodotti. Con questa strategia di lancio, speriamo di aumentare la consapevolezza del marchio e gettare le basi per diventare il marchio di </w:t>
            </w:r>
            <w:r w:rsidRPr="00757FDC">
              <w:rPr>
                <w:rFonts w:ascii="Century Gothic" w:hAnsi="Century Gothic"/>
                <w:sz w:val="22"/>
                <w:szCs w:val="22"/>
              </w:rPr>
              <w:t>abbigliamento sportivo</w:t>
            </w: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di alta qualità leader per gli appassionati di outdoor. Consegneremo la </w:t>
            </w:r>
            <w:r w:rsidRPr="00757FDC">
              <w:rPr>
                <w:rFonts w:ascii="Century Gothic" w:hAnsi="Century Gothic"/>
                <w:sz w:val="22"/>
                <w:szCs w:val="22"/>
              </w:rPr>
              <w:t>F</w:t>
            </w: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ase 1, valuteremo i nostri sforzi strategici e daremo forma e implementeremo la </w:t>
            </w:r>
            <w:r w:rsidRPr="00757FDC">
              <w:rPr>
                <w:rFonts w:ascii="Century Gothic" w:hAnsi="Century Gothic"/>
                <w:sz w:val="22"/>
                <w:szCs w:val="22"/>
              </w:rPr>
              <w:t>F</w:t>
            </w: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ase 2 in base ai risultati della Fase 1. </w:t>
            </w:r>
          </w:p>
          <w:p w14:paraId="2E451EC0" w14:textId="77777777" w:rsidR="00266443" w:rsidRPr="00757FDC" w:rsidRDefault="00266443" w:rsidP="00CC0FB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2CB97ACD" w14:textId="77777777" w:rsidR="00793481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404040"/>
                <w:sz w:val="22"/>
                <w:szCs w:val="22"/>
              </w:rPr>
            </w:pPr>
            <w:r w:rsidRPr="00757FDC">
              <w:rPr>
                <w:rFonts w:ascii="Century Gothic" w:hAnsi="Century Gothic"/>
                <w:b/>
                <w:color w:val="404040"/>
                <w:sz w:val="22"/>
                <w:szCs w:val="22"/>
              </w:rPr>
              <w:t>Punti di forza</w:t>
            </w:r>
          </w:p>
          <w:p w14:paraId="62A8D626" w14:textId="77777777" w:rsidR="00266443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Abbiamo ricevuto feedback positivi dal nostro pubblico di prova. Possiamo trarre vantaggio dalla crescente tendenza all'utilizzo di lana e fibre naturali per l'abbigliamento sportivo. Possiamo anche capitalizzare l'unicità della nostra offerta di prodotti commercializzando l'abbigliamento sportivo come un </w:t>
            </w:r>
            <w:r w:rsidRPr="00757FDC">
              <w:rPr>
                <w:rFonts w:ascii="Century Gothic" w:hAnsi="Century Gothic"/>
                <w:sz w:val="22"/>
                <w:szCs w:val="22"/>
              </w:rPr>
              <w:t>articolo di lusso</w:t>
            </w: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. </w:t>
            </w:r>
          </w:p>
          <w:p w14:paraId="022C5B2E" w14:textId="77777777" w:rsidR="00266443" w:rsidRPr="00757FDC" w:rsidRDefault="00266443" w:rsidP="00CC0FB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7AB2B259" w14:textId="77777777" w:rsidR="00793481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404040"/>
                <w:sz w:val="22"/>
                <w:szCs w:val="22"/>
              </w:rPr>
            </w:pPr>
            <w:r w:rsidRPr="00757FDC">
              <w:rPr>
                <w:rFonts w:ascii="Century Gothic" w:hAnsi="Century Gothic"/>
                <w:b/>
                <w:color w:val="404040"/>
                <w:sz w:val="22"/>
                <w:szCs w:val="22"/>
              </w:rPr>
              <w:t>Punti deboli</w:t>
            </w:r>
          </w:p>
          <w:p w14:paraId="3470FAD8" w14:textId="77777777" w:rsidR="00266443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La novità del prodotto e la mancanza di riconoscimento del marchio sono i principali punti deboli. </w:t>
            </w:r>
          </w:p>
          <w:p w14:paraId="6D53FA45" w14:textId="77777777" w:rsidR="00266443" w:rsidRPr="00757FDC" w:rsidRDefault="00266443" w:rsidP="00CC0FB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49B5260C" w14:textId="77777777" w:rsidR="00793481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404040"/>
                <w:sz w:val="22"/>
                <w:szCs w:val="22"/>
              </w:rPr>
            </w:pPr>
            <w:r w:rsidRPr="00757FDC">
              <w:rPr>
                <w:rFonts w:ascii="Century Gothic" w:hAnsi="Century Gothic"/>
                <w:b/>
                <w:color w:val="404040"/>
                <w:sz w:val="22"/>
                <w:szCs w:val="22"/>
              </w:rPr>
              <w:t>Obiettivi principali</w:t>
            </w:r>
          </w:p>
          <w:p w14:paraId="4581734D" w14:textId="77777777" w:rsidR="00266443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Il nostro obiettivo principale è aumentare la consapevolezza del prodotto. </w:t>
            </w:r>
          </w:p>
          <w:p w14:paraId="12311BC1" w14:textId="77777777" w:rsidR="00266443" w:rsidRPr="00757FDC" w:rsidRDefault="00266443" w:rsidP="00CC0FB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</w:p>
          <w:p w14:paraId="0102793C" w14:textId="77777777" w:rsidR="00793481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b/>
                <w:color w:val="404040"/>
                <w:sz w:val="22"/>
                <w:szCs w:val="22"/>
              </w:rPr>
            </w:pPr>
            <w:r w:rsidRPr="00757FDC">
              <w:rPr>
                <w:rFonts w:ascii="Century Gothic" w:hAnsi="Century Gothic"/>
                <w:b/>
                <w:color w:val="404040"/>
                <w:sz w:val="22"/>
                <w:szCs w:val="22"/>
              </w:rPr>
              <w:t>Tattiche principali</w:t>
            </w:r>
          </w:p>
          <w:p w14:paraId="56F19629" w14:textId="77777777" w:rsidR="00266443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Raggiungeremo questo obiettivo conducendo una campagna attiva sui social media, indirizzando il traffico verso la nostra pagina di destinazione e promuovendo la nostra storia del marchio a nuovi consumatori, al fine di creare una base clienti. </w:t>
            </w:r>
          </w:p>
          <w:p w14:paraId="0D1A98E9" w14:textId="77777777" w:rsidR="00266443" w:rsidRPr="00793481" w:rsidRDefault="00266443" w:rsidP="00793481">
            <w:pPr>
              <w:rPr>
                <w:rFonts w:ascii="Century Gothic" w:eastAsia="Century Gothic" w:hAnsi="Century Gothic" w:cs="Century Gothic"/>
                <w:color w:val="000000"/>
              </w:rPr>
            </w:pPr>
          </w:p>
        </w:tc>
      </w:tr>
    </w:tbl>
    <w:p w14:paraId="631E9B95" w14:textId="77777777" w:rsidR="00266443" w:rsidRDefault="00266443">
      <w:pPr>
        <w:spacing w:line="276" w:lineRule="auto"/>
        <w:rPr>
          <w:rFonts w:ascii="Century Gothic" w:eastAsia="Century Gothic" w:hAnsi="Century Gothic" w:cs="Century Gothic"/>
          <w:color w:val="000000"/>
          <w:sz w:val="28"/>
          <w:szCs w:val="28"/>
        </w:rPr>
        <w:sectPr w:rsidR="00266443" w:rsidSect="004A3F8D">
          <w:footerReference w:type="even" r:id="rId11"/>
          <w:footerReference w:type="default" r:id="rId12"/>
          <w:pgSz w:w="12240" w:h="15840"/>
          <w:pgMar w:top="576" w:right="720" w:bottom="576" w:left="720" w:header="720" w:footer="518" w:gutter="0"/>
          <w:pgNumType w:start="1"/>
          <w:cols w:space="720"/>
          <w:titlePg/>
        </w:sectPr>
      </w:pPr>
    </w:p>
    <w:p w14:paraId="2843A0C9" w14:textId="77777777" w:rsidR="00266443" w:rsidRDefault="0026644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</w:p>
    <w:p w14:paraId="457C09F3" w14:textId="77777777" w:rsidR="00A15DE4" w:rsidRPr="00757FDC" w:rsidRDefault="00A15DE4" w:rsidP="00A15DE4">
      <w:pPr>
        <w:spacing w:line="276" w:lineRule="auto"/>
        <w:rPr>
          <w:rFonts w:ascii="Century Gothic" w:eastAsia="Century Gothic" w:hAnsi="Century Gothic" w:cs="Century Gothic"/>
          <w:color w:val="000000"/>
          <w:sz w:val="26"/>
          <w:szCs w:val="26"/>
        </w:rPr>
      </w:pPr>
      <w:r w:rsidRPr="00757FDC">
        <w:rPr>
          <w:rFonts w:ascii="Century Gothic" w:hAnsi="Century Gothic"/>
          <w:color w:val="000000"/>
          <w:sz w:val="26"/>
          <w:szCs w:val="26"/>
        </w:rPr>
        <w:t>ANALISI DELLE COMUNICAZIONI</w:t>
      </w:r>
    </w:p>
    <w:p w14:paraId="42967B54" w14:textId="77777777" w:rsidR="00A15DE4" w:rsidRPr="00757FDC" w:rsidRDefault="00A15DE4" w:rsidP="00D355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 w:rsidRPr="00757FDC">
        <w:rPr>
          <w:rFonts w:ascii="Century Gothic" w:hAnsi="Century Gothic"/>
          <w:color w:val="404040"/>
          <w:sz w:val="20"/>
          <w:szCs w:val="21"/>
        </w:rPr>
        <w:t>Analizza le modalità con cui attualmente comunichi con il pubblico a cui intendi rivolgerti.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5405"/>
        <w:gridCol w:w="5400"/>
      </w:tblGrid>
      <w:tr w:rsidR="00266443" w14:paraId="62073F8B" w14:textId="77777777" w:rsidTr="002C6DD3">
        <w:trPr>
          <w:trHeight w:val="439"/>
        </w:trPr>
        <w:tc>
          <w:tcPr>
            <w:tcW w:w="10805" w:type="dxa"/>
            <w:gridSpan w:val="2"/>
            <w:tcBorders>
              <w:top w:val="single" w:sz="2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6DCE4"/>
            <w:vAlign w:val="center"/>
          </w:tcPr>
          <w:p w14:paraId="22062D5E" w14:textId="77777777" w:rsidR="00266443" w:rsidRPr="001C5B77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b/>
                <w:color w:val="000000"/>
                <w:sz w:val="20"/>
                <w:szCs w:val="21"/>
              </w:rPr>
              <w:t>FATTORI INTERNI</w:t>
            </w:r>
          </w:p>
        </w:tc>
      </w:tr>
      <w:tr w:rsidR="00A15DE4" w14:paraId="564ED6FE" w14:textId="77777777" w:rsidTr="002C6DD3">
        <w:trPr>
          <w:trHeight w:val="439"/>
        </w:trPr>
        <w:tc>
          <w:tcPr>
            <w:tcW w:w="5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EEF3"/>
            <w:vAlign w:val="center"/>
          </w:tcPr>
          <w:p w14:paraId="4B1DB3E0" w14:textId="77777777" w:rsidR="00266443" w:rsidRPr="00757FDC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b/>
                <w:color w:val="000000"/>
                <w:sz w:val="20"/>
                <w:szCs w:val="21"/>
              </w:rPr>
              <w:t>PUNTI DI FORZA (+)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AEEF3"/>
            <w:vAlign w:val="center"/>
          </w:tcPr>
          <w:p w14:paraId="4D8A864B" w14:textId="77777777" w:rsidR="00266443" w:rsidRPr="00757FDC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b/>
                <w:color w:val="000000"/>
                <w:sz w:val="20"/>
                <w:szCs w:val="21"/>
              </w:rPr>
              <w:t>PUNTI DEBOLI (-)</w:t>
            </w:r>
          </w:p>
        </w:tc>
      </w:tr>
      <w:tr w:rsidR="00A15DE4" w14:paraId="1D11257E" w14:textId="77777777" w:rsidTr="002C6DD3">
        <w:trPr>
          <w:trHeight w:val="1872"/>
        </w:trPr>
        <w:tc>
          <w:tcPr>
            <w:tcW w:w="5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</w:tcPr>
          <w:p w14:paraId="299AAFC2" w14:textId="77777777" w:rsidR="00266443" w:rsidRPr="00757FDC" w:rsidRDefault="00AF4B68" w:rsidP="00793481">
            <w:pP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Threadwell è l'unico marchio di abbigliamento sportivo ad essere elegante e funzionale. I primi test indicano che il prodotto piace alle persone.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</w:tcPr>
          <w:p w14:paraId="2E556504" w14:textId="77777777" w:rsidR="00266443" w:rsidRPr="00757FDC" w:rsidRDefault="004C7CC5" w:rsidP="00793481">
            <w:pP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L'azienda sta ancora muovendo i primi passi, quindi la consapevolezza del marchio è bassa. Durante questa prima fase, dobbiamo concentrarci in modo particolare sulla consapevolezza del marchio. </w:t>
            </w:r>
          </w:p>
        </w:tc>
      </w:tr>
      <w:tr w:rsidR="00266443" w14:paraId="3F710903" w14:textId="77777777" w:rsidTr="002C6DD3">
        <w:trPr>
          <w:trHeight w:val="439"/>
        </w:trPr>
        <w:tc>
          <w:tcPr>
            <w:tcW w:w="108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6DCE4"/>
            <w:vAlign w:val="center"/>
          </w:tcPr>
          <w:p w14:paraId="35D820DA" w14:textId="77777777" w:rsidR="00266443" w:rsidRPr="001C5B77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b/>
                <w:color w:val="000000"/>
                <w:sz w:val="20"/>
                <w:szCs w:val="21"/>
              </w:rPr>
              <w:t>FATTORI ESTERNI</w:t>
            </w:r>
          </w:p>
        </w:tc>
      </w:tr>
      <w:tr w:rsidR="00A15DE4" w14:paraId="193FD105" w14:textId="77777777" w:rsidTr="002C6DD3">
        <w:trPr>
          <w:trHeight w:val="439"/>
        </w:trPr>
        <w:tc>
          <w:tcPr>
            <w:tcW w:w="5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AEEF3"/>
            <w:vAlign w:val="center"/>
          </w:tcPr>
          <w:p w14:paraId="6E738C4F" w14:textId="77777777" w:rsidR="00266443" w:rsidRPr="00757FDC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b/>
                <w:color w:val="000000"/>
                <w:sz w:val="20"/>
                <w:szCs w:val="21"/>
              </w:rPr>
              <w:t>OPPORTUNITÀ (+)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EAEEF3"/>
            <w:vAlign w:val="center"/>
          </w:tcPr>
          <w:p w14:paraId="61DA92D5" w14:textId="77777777" w:rsidR="00266443" w:rsidRPr="00757FDC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b/>
                <w:color w:val="000000"/>
                <w:sz w:val="20"/>
                <w:szCs w:val="21"/>
              </w:rPr>
              <w:t>MINACCE (-)</w:t>
            </w:r>
          </w:p>
        </w:tc>
      </w:tr>
      <w:tr w:rsidR="00BA3F87" w14:paraId="689F8C8F" w14:textId="77777777" w:rsidTr="002C6DD3">
        <w:trPr>
          <w:trHeight w:val="1872"/>
        </w:trPr>
        <w:tc>
          <w:tcPr>
            <w:tcW w:w="54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</w:tcPr>
          <w:p w14:paraId="404265E9" w14:textId="77777777" w:rsidR="00266443" w:rsidRPr="00757FDC" w:rsidRDefault="00846CB0" w:rsidP="00793481">
            <w:pP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Al momento pochi produttori di abbigliamento sportivo usano lana di alta qualità;  stiamo pertanto entrando in un mercato specializzato in crescita in una fase ancora iniziale. 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7F9FB"/>
            <w:vAlign w:val="center"/>
          </w:tcPr>
          <w:p w14:paraId="4E4C8538" w14:textId="77777777" w:rsidR="00266443" w:rsidRPr="00757FDC" w:rsidRDefault="00AE1612" w:rsidP="00793481">
            <w:pP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Il crescente impiego di lana e fibre naturali nel mercato dell'abbigliamento di lusso ci dice che stiamo entrando in un mercato già competitivo. </w:t>
            </w:r>
          </w:p>
        </w:tc>
      </w:tr>
      <w:tr w:rsidR="00266443" w14:paraId="7342319A" w14:textId="77777777" w:rsidTr="002C6DD3">
        <w:trPr>
          <w:trHeight w:val="439"/>
        </w:trPr>
        <w:tc>
          <w:tcPr>
            <w:tcW w:w="108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6DCE4"/>
            <w:vAlign w:val="center"/>
          </w:tcPr>
          <w:p w14:paraId="4BE03446" w14:textId="77777777" w:rsidR="00266443" w:rsidRPr="00757FDC" w:rsidRDefault="00AE1612" w:rsidP="00793481">
            <w:pPr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b/>
                <w:color w:val="000000"/>
                <w:sz w:val="20"/>
                <w:szCs w:val="21"/>
              </w:rPr>
              <w:t>Riepilogo dell'analisi SWOT</w:t>
            </w:r>
          </w:p>
        </w:tc>
      </w:tr>
      <w:tr w:rsidR="00266443" w:rsidRPr="00757FDC" w14:paraId="3A96AB3B" w14:textId="77777777" w:rsidTr="002C6DD3">
        <w:trPr>
          <w:trHeight w:val="2160"/>
        </w:trPr>
        <w:tc>
          <w:tcPr>
            <w:tcW w:w="108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tcMar>
              <w:top w:w="115" w:type="dxa"/>
            </w:tcMar>
          </w:tcPr>
          <w:p w14:paraId="4D75C86C" w14:textId="77777777" w:rsidR="00266443" w:rsidRPr="00757FDC" w:rsidRDefault="00907364" w:rsidP="00D355EC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Secondo le nostre ricerche di mercato, il pubblico di prova valuta in modo positivo la proposta di valore iniziale di Threadwell. Questo risultato suggerisce che i consumatori apprezzeranno il prodotto. Dobbiamo capitalizzare l'interesse di tendenza per l'abbigliamento sportivo con fibre naturali e condurre una campagna di sensibilizzazione iniziale convincente prima di elaborare la nostra prossima fase strategica. </w:t>
            </w:r>
          </w:p>
        </w:tc>
      </w:tr>
      <w:tr w:rsidR="00A15DE4" w:rsidRPr="00757FDC" w14:paraId="79995851" w14:textId="77777777" w:rsidTr="002C6DD3">
        <w:trPr>
          <w:trHeight w:val="432"/>
        </w:trPr>
        <w:tc>
          <w:tcPr>
            <w:tcW w:w="108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1E1E1"/>
            <w:vAlign w:val="center"/>
          </w:tcPr>
          <w:p w14:paraId="4133C1A9" w14:textId="77777777" w:rsidR="00266443" w:rsidRPr="00757FDC" w:rsidRDefault="00AE1612">
            <w:pPr>
              <w:rPr>
                <w:rFonts w:ascii="Century Gothic" w:eastAsia="Century Gothic" w:hAnsi="Century Gothic" w:cs="Century Gothic"/>
                <w:b/>
                <w:bCs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b/>
                <w:color w:val="000000"/>
                <w:sz w:val="20"/>
                <w:szCs w:val="21"/>
              </w:rPr>
              <w:t>IDENTIFICA OBIETTIVI e PARAMETRI SMART (specifici, misurabili, realistici e definiti nel tempo)</w:t>
            </w:r>
          </w:p>
        </w:tc>
      </w:tr>
      <w:tr w:rsidR="00266443" w:rsidRPr="00757FDC" w14:paraId="5DB0AB29" w14:textId="77777777" w:rsidTr="002C6DD3">
        <w:trPr>
          <w:trHeight w:val="4176"/>
        </w:trPr>
        <w:tc>
          <w:tcPr>
            <w:tcW w:w="10805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15" w:type="dxa"/>
            </w:tcMar>
          </w:tcPr>
          <w:p w14:paraId="0ADE1929" w14:textId="77777777" w:rsidR="00266443" w:rsidRPr="00757FDC" w:rsidRDefault="00AE1612" w:rsidP="00BA3F87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Prima dell'acquisto: aumentare la consapevolezza </w:t>
            </w:r>
          </w:p>
          <w:p w14:paraId="0577E595" w14:textId="77777777" w:rsidR="00266443" w:rsidRPr="00757FDC" w:rsidRDefault="00073434" w:rsidP="00BA3F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Aumentare l'attività sui social media specifica del prodotto del 150% entro due settimane. </w:t>
            </w:r>
          </w:p>
          <w:p w14:paraId="63AF34A2" w14:textId="77777777" w:rsidR="00266443" w:rsidRPr="00757FDC" w:rsidRDefault="00AE1612" w:rsidP="00BA3F8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  <w:tab w:val="left" w:pos="432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Aumentare il traffico del sito web e la richiesta di magliette dell'80% entro due mesi. </w:t>
            </w:r>
          </w:p>
          <w:p w14:paraId="53830AD5" w14:textId="77777777" w:rsidR="00266443" w:rsidRPr="00757FDC" w:rsidRDefault="00266443" w:rsidP="00BA3F87">
            <w:pPr>
              <w:tabs>
                <w:tab w:val="left" w:pos="63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543815E" w14:textId="77777777" w:rsidR="00266443" w:rsidRPr="00757FDC" w:rsidRDefault="00AE1612" w:rsidP="00BA3F87">
            <w:pPr>
              <w:tabs>
                <w:tab w:val="left" w:pos="63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Acquisto: aumentare il tasso di conversione </w:t>
            </w:r>
          </w:p>
          <w:p w14:paraId="69C6D3E1" w14:textId="77777777" w:rsidR="00266443" w:rsidRPr="00757FDC" w:rsidRDefault="00AE1612" w:rsidP="00BA3F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  <w:tab w:val="left" w:pos="432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Vendi il 30% dell'inventario dei prodotti attraverso acquisti online entro due mesi.</w:t>
            </w:r>
          </w:p>
          <w:p w14:paraId="0BBB4BB0" w14:textId="77777777" w:rsidR="00266443" w:rsidRPr="00757FDC" w:rsidRDefault="00266443" w:rsidP="00BA3F87">
            <w:pPr>
              <w:tabs>
                <w:tab w:val="left" w:pos="630"/>
              </w:tabs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B535676" w14:textId="77777777" w:rsidR="00266443" w:rsidRPr="00757FDC" w:rsidRDefault="00AE1612" w:rsidP="00BA3F87">
            <w:pPr>
              <w:tabs>
                <w:tab w:val="left" w:pos="63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Dopo l'acquisto: fidelizzare i clienti </w:t>
            </w:r>
          </w:p>
          <w:p w14:paraId="3728B732" w14:textId="77777777" w:rsidR="00266443" w:rsidRPr="00757FDC" w:rsidRDefault="00AE1612" w:rsidP="00BA3F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  <w:tab w:val="left" w:pos="432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Ottenere 2.500 abbonamenti ai programmi di fidelizzazione dei clienti nel primo trimestre. </w:t>
            </w:r>
          </w:p>
          <w:p w14:paraId="3008DA33" w14:textId="77777777" w:rsidR="00266443" w:rsidRPr="00757FDC" w:rsidRDefault="00AE1612" w:rsidP="00BA3F8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  <w:tab w:val="left" w:pos="4320"/>
              </w:tabs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Aumentare i clic nelle campagne e-mail con un volume di apertura dei link del 30% nel primo trimestre. </w:t>
            </w:r>
          </w:p>
          <w:p w14:paraId="5EA7929E" w14:textId="77777777" w:rsidR="00266443" w:rsidRPr="00757FDC" w:rsidRDefault="00266443" w:rsidP="00793481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5DA33615" w14:textId="77777777" w:rsidR="00F33EE2" w:rsidRDefault="00F33EE2">
      <w:pPr>
        <w:sectPr w:rsidR="00F33EE2" w:rsidSect="004A3F8D">
          <w:pgSz w:w="12240" w:h="15840"/>
          <w:pgMar w:top="576" w:right="720" w:bottom="576" w:left="720" w:header="720" w:footer="518" w:gutter="0"/>
          <w:cols w:space="720"/>
          <w:titlePg/>
          <w:docGrid w:linePitch="326"/>
        </w:sectPr>
      </w:pPr>
    </w:p>
    <w:p w14:paraId="595EBCF0" w14:textId="77777777" w:rsidR="00A15DE4" w:rsidRDefault="00A15DE4"/>
    <w:p w14:paraId="22831FF3" w14:textId="77777777" w:rsidR="00266443" w:rsidRPr="00757FDC" w:rsidRDefault="00A15DE4" w:rsidP="00A15DE4">
      <w:pPr>
        <w:spacing w:line="276" w:lineRule="auto"/>
        <w:rPr>
          <w:sz w:val="26"/>
          <w:szCs w:val="26"/>
        </w:rPr>
      </w:pPr>
      <w:r w:rsidRPr="00757FDC">
        <w:rPr>
          <w:rFonts w:ascii="Century Gothic" w:hAnsi="Century Gothic"/>
          <w:color w:val="000000"/>
          <w:sz w:val="26"/>
          <w:szCs w:val="26"/>
        </w:rPr>
        <w:t>ANALISI DELLA CONCORRENZA</w:t>
      </w:r>
      <w:r w:rsidRPr="00757FDC">
        <w:rPr>
          <w:sz w:val="26"/>
          <w:szCs w:val="26"/>
        </w:rPr>
        <w:t xml:space="preserve"> 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5"/>
      </w:tblGrid>
      <w:tr w:rsidR="001C5B77" w:rsidRPr="00757FDC" w14:paraId="5327A41B" w14:textId="77777777" w:rsidTr="002C6DD3">
        <w:trPr>
          <w:trHeight w:val="702"/>
        </w:trPr>
        <w:tc>
          <w:tcPr>
            <w:tcW w:w="10805" w:type="dxa"/>
            <w:tcBorders>
              <w:top w:val="single" w:sz="2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1E1E1"/>
            <w:vAlign w:val="center"/>
          </w:tcPr>
          <w:p w14:paraId="1B6D822C" w14:textId="77777777" w:rsidR="00266443" w:rsidRPr="00757FDC" w:rsidRDefault="00AE161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color w:val="000000"/>
                <w:sz w:val="20"/>
                <w:szCs w:val="21"/>
              </w:rPr>
              <w:t>Come comunicano i tuoi concorrenti e qual è il loro pubblico di riferimento? Cosa funziona e cosa non funziona?</w:t>
            </w:r>
          </w:p>
        </w:tc>
      </w:tr>
      <w:tr w:rsidR="00266443" w:rsidRPr="00757FDC" w14:paraId="5CEDA1CD" w14:textId="77777777" w:rsidTr="002C6DD3">
        <w:trPr>
          <w:trHeight w:val="3456"/>
        </w:trPr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15" w:type="dxa"/>
            </w:tcMar>
          </w:tcPr>
          <w:p w14:paraId="32CF7CA5" w14:textId="77777777" w:rsidR="00266443" w:rsidRPr="00757FDC" w:rsidRDefault="00AE1612" w:rsidP="00BA3F87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L'abbigliamento è un mercato molto competitivo. Gli attuali concorrenti online di Threadwell vanno dalle aziende che vendono magliette di lana al 100% (e le commercializzano come strato base per abbigliamento sportivo) alle aziende che vendono magliette con grammatura inferiore a 150 (e le commercializzano come prodotti di moda di alta qualità). Questo panorama lascia un vuoto di marketing che possiamo colmare: commercializzeremo il nostro prodotto come una maglietta che può essere usata indistintamente come abbigliamento quotidiano di alta gamma o come abbigliamento sportivo con elevata funzionalità. </w:t>
            </w:r>
          </w:p>
        </w:tc>
      </w:tr>
    </w:tbl>
    <w:p w14:paraId="236529D7" w14:textId="77777777" w:rsidR="00A15DE4" w:rsidRDefault="00A15DE4"/>
    <w:p w14:paraId="7B02D3F3" w14:textId="77777777" w:rsidR="00A15DE4" w:rsidRPr="00757FDC" w:rsidRDefault="00A15DE4" w:rsidP="00A15DE4">
      <w:pPr>
        <w:spacing w:line="276" w:lineRule="auto"/>
        <w:rPr>
          <w:sz w:val="26"/>
          <w:szCs w:val="26"/>
        </w:rPr>
      </w:pPr>
      <w:r w:rsidRPr="00757FDC">
        <w:rPr>
          <w:rFonts w:ascii="Century Gothic" w:hAnsi="Century Gothic"/>
          <w:color w:val="000000"/>
          <w:sz w:val="26"/>
          <w:szCs w:val="26"/>
        </w:rPr>
        <w:t>DESTINATARI DI RIFERIMENTO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5"/>
      </w:tblGrid>
      <w:tr w:rsidR="00A15DE4" w14:paraId="6993F004" w14:textId="77777777" w:rsidTr="002C6DD3">
        <w:trPr>
          <w:trHeight w:val="702"/>
        </w:trPr>
        <w:tc>
          <w:tcPr>
            <w:tcW w:w="10805" w:type="dxa"/>
            <w:tcBorders>
              <w:top w:val="single" w:sz="2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4C6E7"/>
            <w:vAlign w:val="center"/>
          </w:tcPr>
          <w:p w14:paraId="368A0FFB" w14:textId="77777777" w:rsidR="00A15DE4" w:rsidRPr="00757FDC" w:rsidRDefault="00A15DE4" w:rsidP="00AE161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color w:val="000000"/>
                <w:sz w:val="20"/>
                <w:szCs w:val="21"/>
              </w:rPr>
              <w:t>Descrivi il pubblico di riferimento a cui intendi rivolgerti.</w:t>
            </w:r>
          </w:p>
        </w:tc>
      </w:tr>
      <w:tr w:rsidR="00A15DE4" w14:paraId="1D38D0D7" w14:textId="77777777" w:rsidTr="002C6DD3">
        <w:trPr>
          <w:trHeight w:val="3456"/>
        </w:trPr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1F2"/>
            <w:tcMar>
              <w:top w:w="115" w:type="dxa"/>
            </w:tcMar>
          </w:tcPr>
          <w:p w14:paraId="6B6BAF81" w14:textId="77777777" w:rsidR="00A15DE4" w:rsidRPr="00757FDC" w:rsidRDefault="003B0DDC" w:rsidP="00AE1612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Il pubblico di riferimento sono interessati soprattutto ad abbigliamento di alta qualità. Questo pubblico vuole un abbigliamento elegante e funzionale che può andare bene a casa, per una cena informale o per attività atletiche </w:t>
            </w:r>
            <w:r w:rsidR="00A15DE4" w:rsidRPr="00757FDC">
              <w:rPr>
                <w:rFonts w:ascii="Century Gothic" w:hAnsi="Century Gothic"/>
                <w:sz w:val="22"/>
                <w:szCs w:val="22"/>
              </w:rPr>
              <w:t>all'aperto</w:t>
            </w: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. Il segmento demografico principale a cui ci rivolgiamo è costituito da </w:t>
            </w:r>
            <w:r w:rsidR="00A15DE4" w:rsidRPr="00757FDC">
              <w:rPr>
                <w:rFonts w:ascii="Century Gothic" w:hAnsi="Century Gothic"/>
                <w:sz w:val="22"/>
                <w:szCs w:val="22"/>
              </w:rPr>
              <w:t>uomini tra i 18 e il 35 anni</w:t>
            </w: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appassionati di escursionismo e altre attività sportive all'aperto. Frequentano i negozi di abbigliamento di persona e seguono gli atleti professionisti coinvolti in attività come l'arrampicata, il trail running, lo snowboard, l'escursionismo, ecc. Questo pubblico di riferimento sostiene anche le iniziative locali e frequenta luoghi come i birrifici artigianali. Questo gruppo predilige le esperienze fatte di persona e cerca comfort e stile. </w:t>
            </w:r>
          </w:p>
        </w:tc>
      </w:tr>
    </w:tbl>
    <w:p w14:paraId="27B08E04" w14:textId="77777777" w:rsidR="00A15DE4" w:rsidRDefault="00A15DE4"/>
    <w:p w14:paraId="3B44F4FD" w14:textId="77777777" w:rsidR="00266443" w:rsidRPr="00757FDC" w:rsidRDefault="00A15DE4" w:rsidP="00A15DE4">
      <w:pPr>
        <w:spacing w:line="276" w:lineRule="auto"/>
        <w:rPr>
          <w:sz w:val="26"/>
          <w:szCs w:val="26"/>
        </w:rPr>
      </w:pPr>
      <w:r w:rsidRPr="00757FDC">
        <w:rPr>
          <w:rFonts w:ascii="Century Gothic" w:hAnsi="Century Gothic"/>
          <w:color w:val="000000"/>
          <w:sz w:val="26"/>
          <w:szCs w:val="26"/>
        </w:rPr>
        <w:t>POSIZIONAMENTO DEL MARCHIO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5"/>
      </w:tblGrid>
      <w:tr w:rsidR="00266443" w14:paraId="00501F65" w14:textId="77777777" w:rsidTr="002C6DD3">
        <w:trPr>
          <w:trHeight w:val="702"/>
        </w:trPr>
        <w:tc>
          <w:tcPr>
            <w:tcW w:w="10805" w:type="dxa"/>
            <w:tcBorders>
              <w:top w:val="single" w:sz="24" w:space="0" w:color="BFBFBF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/>
            <w:vAlign w:val="center"/>
          </w:tcPr>
          <w:p w14:paraId="5F7756F7" w14:textId="77777777" w:rsidR="00266443" w:rsidRPr="00757FDC" w:rsidRDefault="00AE161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color w:val="000000"/>
                <w:sz w:val="20"/>
                <w:szCs w:val="21"/>
              </w:rPr>
              <w:t>Come vorresti essere percepito dai clienti?</w:t>
            </w:r>
          </w:p>
        </w:tc>
      </w:tr>
      <w:tr w:rsidR="00266443" w14:paraId="1D0A14EF" w14:textId="77777777" w:rsidTr="002C6DD3">
        <w:trPr>
          <w:trHeight w:val="2448"/>
        </w:trPr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2CC"/>
            <w:tcMar>
              <w:top w:w="115" w:type="dxa"/>
            </w:tcMar>
          </w:tcPr>
          <w:p w14:paraId="1CD11B1E" w14:textId="77777777" w:rsidR="00266443" w:rsidRPr="00757FDC" w:rsidRDefault="00AE1612" w:rsidP="00CC0FB0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Vogliamo sottolineare le prestazioni delle nostre magliette in lana al 100% in termini di facilità di lavaggio, durata ed eleganza casual. Il posizionamento del logo deve essere discreto: si tratta di un gruppo che </w:t>
            </w:r>
            <w:r w:rsidRPr="00757FDC">
              <w:rPr>
                <w:rFonts w:ascii="Century Gothic" w:hAnsi="Century Gothic"/>
                <w:sz w:val="22"/>
                <w:szCs w:val="22"/>
              </w:rPr>
              <w:t>predilige</w:t>
            </w: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 il design raffinato a un logo audace e vistoso. </w:t>
            </w:r>
          </w:p>
        </w:tc>
      </w:tr>
    </w:tbl>
    <w:p w14:paraId="26D1DE2E" w14:textId="77777777" w:rsidR="00A15DE4" w:rsidRDefault="00A15DE4">
      <w:pPr>
        <w:sectPr w:rsidR="00A15DE4" w:rsidSect="004A3F8D">
          <w:pgSz w:w="12240" w:h="15840"/>
          <w:pgMar w:top="576" w:right="720" w:bottom="576" w:left="720" w:header="720" w:footer="518" w:gutter="0"/>
          <w:cols w:space="720"/>
          <w:titlePg/>
          <w:docGrid w:linePitch="326"/>
        </w:sectPr>
      </w:pPr>
    </w:p>
    <w:p w14:paraId="5C455DE1" w14:textId="77777777" w:rsidR="00A15DE4" w:rsidRDefault="00A15DE4"/>
    <w:p w14:paraId="6C2F7267" w14:textId="77777777" w:rsidR="00A15DE4" w:rsidRPr="00757FDC" w:rsidRDefault="00A15DE4" w:rsidP="00A15DE4">
      <w:pPr>
        <w:spacing w:line="276" w:lineRule="auto"/>
        <w:rPr>
          <w:sz w:val="26"/>
          <w:szCs w:val="26"/>
        </w:rPr>
      </w:pPr>
      <w:r w:rsidRPr="00757FDC">
        <w:rPr>
          <w:rFonts w:ascii="Century Gothic" w:hAnsi="Century Gothic"/>
          <w:color w:val="000000"/>
          <w:sz w:val="26"/>
          <w:szCs w:val="26"/>
        </w:rPr>
        <w:t>ARGOMENTAZIONE ESCLUSIVA DI VENDITA</w:t>
      </w:r>
      <w:r w:rsidRPr="00757FDC">
        <w:rPr>
          <w:sz w:val="26"/>
          <w:szCs w:val="26"/>
        </w:rPr>
        <w:t xml:space="preserve"> 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5"/>
      </w:tblGrid>
      <w:tr w:rsidR="00A15DE4" w:rsidRPr="00757FDC" w14:paraId="30C5784F" w14:textId="77777777" w:rsidTr="002C6DD3">
        <w:trPr>
          <w:trHeight w:val="702"/>
        </w:trPr>
        <w:tc>
          <w:tcPr>
            <w:tcW w:w="10805" w:type="dxa"/>
            <w:tcBorders>
              <w:top w:val="single" w:sz="2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5DCE4"/>
            <w:vAlign w:val="center"/>
          </w:tcPr>
          <w:p w14:paraId="7344C84F" w14:textId="77777777" w:rsidR="00A15DE4" w:rsidRPr="00757FDC" w:rsidRDefault="00A15DE4" w:rsidP="00AE161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color w:val="000000"/>
                <w:sz w:val="20"/>
                <w:szCs w:val="21"/>
              </w:rPr>
              <w:t>Qual è l'argomentazione esclusiva di vendita che offri ai clienti?</w:t>
            </w:r>
          </w:p>
        </w:tc>
      </w:tr>
      <w:tr w:rsidR="00A15DE4" w:rsidRPr="00757FDC" w14:paraId="38BD34BD" w14:textId="77777777" w:rsidTr="002C6DD3">
        <w:trPr>
          <w:trHeight w:val="1872"/>
        </w:trPr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7F9FB"/>
            <w:tcMar>
              <w:top w:w="115" w:type="dxa"/>
            </w:tcMar>
          </w:tcPr>
          <w:p w14:paraId="22A5410C" w14:textId="77777777" w:rsidR="00A15DE4" w:rsidRPr="00757FDC" w:rsidRDefault="00A15DE4" w:rsidP="00AE1612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Siamo la tua nuova base per l'armadio perché realizziamo le magliette di lana più versatili, traspiranti ed eleganti di cui non sapevi di avere bisogno. Fino ad ora. </w:t>
            </w:r>
          </w:p>
        </w:tc>
      </w:tr>
    </w:tbl>
    <w:p w14:paraId="4D9D0629" w14:textId="77777777" w:rsidR="00F33EE2" w:rsidRDefault="00F33EE2" w:rsidP="00A15DE4">
      <w:pPr>
        <w:spacing w:line="276" w:lineRule="auto"/>
      </w:pPr>
    </w:p>
    <w:p w14:paraId="1C022205" w14:textId="77777777" w:rsidR="00F33EE2" w:rsidRPr="00757FDC" w:rsidRDefault="00F33EE2" w:rsidP="00F33EE2">
      <w:pPr>
        <w:spacing w:line="276" w:lineRule="auto"/>
        <w:rPr>
          <w:sz w:val="26"/>
          <w:szCs w:val="26"/>
        </w:rPr>
      </w:pPr>
      <w:r w:rsidRPr="00757FDC">
        <w:rPr>
          <w:rFonts w:ascii="Century Gothic" w:hAnsi="Century Gothic"/>
          <w:color w:val="000000"/>
          <w:sz w:val="26"/>
          <w:szCs w:val="26"/>
        </w:rPr>
        <w:t>PERSONALITÀ DEL MARCHIO</w:t>
      </w:r>
      <w:r w:rsidRPr="00757FDC">
        <w:rPr>
          <w:sz w:val="26"/>
          <w:szCs w:val="26"/>
        </w:rPr>
        <w:t xml:space="preserve"> 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5"/>
      </w:tblGrid>
      <w:tr w:rsidR="00F33EE2" w:rsidRPr="00757FDC" w14:paraId="617F521E" w14:textId="77777777" w:rsidTr="002C6DD3">
        <w:trPr>
          <w:trHeight w:val="702"/>
        </w:trPr>
        <w:tc>
          <w:tcPr>
            <w:tcW w:w="10805" w:type="dxa"/>
            <w:tcBorders>
              <w:top w:val="single" w:sz="2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E1E1E1"/>
            <w:vAlign w:val="center"/>
          </w:tcPr>
          <w:p w14:paraId="18DFEC77" w14:textId="77777777" w:rsidR="00F33EE2" w:rsidRPr="00757FDC" w:rsidRDefault="00F33EE2" w:rsidP="00AE161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color w:val="000000"/>
                <w:sz w:val="20"/>
                <w:szCs w:val="21"/>
              </w:rPr>
              <w:t>Descrivi la voce e l'aspetto del marchio che vuoi comunicare in modo coerente nei materiali di marketing.</w:t>
            </w:r>
          </w:p>
        </w:tc>
      </w:tr>
      <w:tr w:rsidR="00F33EE2" w:rsidRPr="00757FDC" w14:paraId="5E2A44D3" w14:textId="77777777" w:rsidTr="0062171D">
        <w:trPr>
          <w:trHeight w:val="1584"/>
        </w:trPr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F2F2"/>
            <w:tcMar>
              <w:top w:w="115" w:type="dxa"/>
            </w:tcMar>
          </w:tcPr>
          <w:p w14:paraId="6C7E2E46" w14:textId="77777777" w:rsidR="00474964" w:rsidRPr="00757FDC" w:rsidRDefault="00F33EE2" w:rsidP="00474964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Attivo</w:t>
            </w:r>
          </w:p>
          <w:p w14:paraId="3FC22A6B" w14:textId="77777777" w:rsidR="00474964" w:rsidRPr="00757FDC" w:rsidRDefault="00474964" w:rsidP="00474964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Versatile</w:t>
            </w:r>
          </w:p>
          <w:p w14:paraId="16E20F6F" w14:textId="77777777" w:rsidR="00F33EE2" w:rsidRPr="00757FDC" w:rsidRDefault="00474964" w:rsidP="00474964">
            <w:pPr>
              <w:spacing w:line="360" w:lineRule="auto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Elegante</w:t>
            </w:r>
          </w:p>
          <w:p w14:paraId="7976D084" w14:textId="77777777" w:rsidR="00F33EE2" w:rsidRPr="00757FDC" w:rsidRDefault="00F33EE2" w:rsidP="00474964">
            <w:pPr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</w:p>
        </w:tc>
      </w:tr>
    </w:tbl>
    <w:p w14:paraId="169F29A6" w14:textId="77777777" w:rsidR="00474964" w:rsidRDefault="00474964" w:rsidP="00F33EE2">
      <w:pPr>
        <w:spacing w:line="276" w:lineRule="auto"/>
      </w:pPr>
    </w:p>
    <w:p w14:paraId="730D745B" w14:textId="77777777" w:rsidR="00266443" w:rsidRPr="00757FDC" w:rsidRDefault="00474964" w:rsidP="00F33EE2">
      <w:pPr>
        <w:spacing w:line="276" w:lineRule="auto"/>
        <w:rPr>
          <w:sz w:val="26"/>
          <w:szCs w:val="26"/>
        </w:rPr>
      </w:pPr>
      <w:r w:rsidRPr="00757FDC">
        <w:rPr>
          <w:rFonts w:ascii="Century Gothic" w:hAnsi="Century Gothic"/>
          <w:color w:val="000000"/>
          <w:sz w:val="26"/>
          <w:szCs w:val="26"/>
        </w:rPr>
        <w:t>CANALI DI COMUNICAZIONE</w:t>
      </w:r>
      <w:r w:rsidRPr="00757FDC">
        <w:rPr>
          <w:sz w:val="26"/>
          <w:szCs w:val="26"/>
        </w:rPr>
        <w:t xml:space="preserve"> 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5"/>
      </w:tblGrid>
      <w:tr w:rsidR="00266443" w14:paraId="3891A26F" w14:textId="77777777" w:rsidTr="002C6DD3">
        <w:trPr>
          <w:trHeight w:val="702"/>
        </w:trPr>
        <w:tc>
          <w:tcPr>
            <w:tcW w:w="10805" w:type="dxa"/>
            <w:tcBorders>
              <w:top w:val="single" w:sz="2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B4C6E7"/>
            <w:vAlign w:val="center"/>
          </w:tcPr>
          <w:p w14:paraId="6635C9F5" w14:textId="77777777" w:rsidR="00266443" w:rsidRPr="00757FDC" w:rsidRDefault="00AE161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color w:val="000000"/>
                <w:sz w:val="20"/>
                <w:szCs w:val="21"/>
              </w:rPr>
              <w:t>Quali canali di comunicazione userai per raggiungere il tuo pubblico? Ad esempio, social media, marketing via e-mail, contenuti Web, comunicati stampa, annunci a pagamento.</w:t>
            </w:r>
          </w:p>
        </w:tc>
      </w:tr>
      <w:tr w:rsidR="00266443" w14:paraId="3AA32429" w14:textId="77777777" w:rsidTr="0062171D">
        <w:trPr>
          <w:trHeight w:val="2448"/>
        </w:trPr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E1F2"/>
            <w:tcMar>
              <w:top w:w="115" w:type="dxa"/>
            </w:tcMar>
          </w:tcPr>
          <w:p w14:paraId="46113B6A" w14:textId="77777777" w:rsidR="00474964" w:rsidRPr="00757FDC" w:rsidRDefault="007A6EF7" w:rsidP="00474964">
            <w:pPr>
              <w:spacing w:line="360" w:lineRule="auto"/>
              <w:ind w:firstLine="20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Social media</w:t>
            </w:r>
          </w:p>
          <w:p w14:paraId="1E21291A" w14:textId="77777777" w:rsidR="00474964" w:rsidRPr="00757FDC" w:rsidRDefault="007A6EF7" w:rsidP="00474964">
            <w:pPr>
              <w:spacing w:line="360" w:lineRule="auto"/>
              <w:ind w:firstLine="20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E-mail</w:t>
            </w:r>
          </w:p>
          <w:p w14:paraId="79328AE1" w14:textId="77777777" w:rsidR="00266443" w:rsidRPr="00757FDC" w:rsidRDefault="00474964" w:rsidP="00474964">
            <w:pPr>
              <w:spacing w:line="360" w:lineRule="auto"/>
              <w:ind w:firstLine="20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Contenuti Web</w:t>
            </w:r>
          </w:p>
          <w:p w14:paraId="2306E209" w14:textId="77777777" w:rsidR="007A6EF7" w:rsidRPr="00757FDC" w:rsidRDefault="007A6EF7" w:rsidP="00474964">
            <w:pPr>
              <w:spacing w:line="360" w:lineRule="auto"/>
              <w:ind w:firstLine="20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Comunicati stampa</w:t>
            </w:r>
          </w:p>
          <w:p w14:paraId="5A1A3654" w14:textId="77777777" w:rsidR="007A6EF7" w:rsidRPr="00757FDC" w:rsidRDefault="007A6EF7" w:rsidP="00474964">
            <w:pPr>
              <w:spacing w:line="360" w:lineRule="auto"/>
              <w:ind w:firstLine="200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>Annunci a pagamento</w:t>
            </w:r>
          </w:p>
        </w:tc>
      </w:tr>
    </w:tbl>
    <w:p w14:paraId="1FAF0519" w14:textId="77777777" w:rsidR="00D355EC" w:rsidRDefault="00D355EC"/>
    <w:p w14:paraId="18635F82" w14:textId="77777777" w:rsidR="00266443" w:rsidRPr="00757FDC" w:rsidRDefault="00D355EC" w:rsidP="00D355EC">
      <w:pPr>
        <w:spacing w:line="276" w:lineRule="auto"/>
        <w:rPr>
          <w:sz w:val="26"/>
          <w:szCs w:val="26"/>
        </w:rPr>
      </w:pPr>
      <w:r w:rsidRPr="00757FDC">
        <w:rPr>
          <w:rFonts w:ascii="Century Gothic" w:hAnsi="Century Gothic"/>
          <w:color w:val="000000"/>
          <w:sz w:val="26"/>
          <w:szCs w:val="26"/>
        </w:rPr>
        <w:t>VALUTAZIONE</w:t>
      </w:r>
      <w:r w:rsidRPr="00757FDC">
        <w:rPr>
          <w:sz w:val="26"/>
          <w:szCs w:val="26"/>
        </w:rPr>
        <w:t xml:space="preserve"> </w:t>
      </w:r>
    </w:p>
    <w:tbl>
      <w:tblPr>
        <w:tblW w:w="10805" w:type="dxa"/>
        <w:tblInd w:w="-5" w:type="dxa"/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10805"/>
      </w:tblGrid>
      <w:tr w:rsidR="00266443" w14:paraId="23EE745F" w14:textId="77777777" w:rsidTr="002C6DD3">
        <w:trPr>
          <w:trHeight w:val="702"/>
        </w:trPr>
        <w:tc>
          <w:tcPr>
            <w:tcW w:w="10805" w:type="dxa"/>
            <w:tcBorders>
              <w:top w:val="single" w:sz="2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D966"/>
            <w:vAlign w:val="center"/>
          </w:tcPr>
          <w:p w14:paraId="3753C662" w14:textId="77777777" w:rsidR="00266443" w:rsidRPr="00757FDC" w:rsidRDefault="00AE1612">
            <w:pPr>
              <w:rPr>
                <w:rFonts w:ascii="Century Gothic" w:eastAsia="Century Gothic" w:hAnsi="Century Gothic" w:cs="Century Gothic"/>
                <w:color w:val="000000"/>
                <w:sz w:val="20"/>
                <w:szCs w:val="21"/>
              </w:rPr>
            </w:pPr>
            <w:r w:rsidRPr="00757FDC">
              <w:rPr>
                <w:rFonts w:ascii="Century Gothic" w:hAnsi="Century Gothic"/>
                <w:color w:val="000000"/>
                <w:sz w:val="20"/>
                <w:szCs w:val="21"/>
              </w:rPr>
              <w:t>In base ai parametri stabiliti, valuta il raggiungimento degli obiettivi.</w:t>
            </w:r>
          </w:p>
        </w:tc>
      </w:tr>
      <w:tr w:rsidR="00266443" w14:paraId="4346CC14" w14:textId="77777777" w:rsidTr="0062171D">
        <w:trPr>
          <w:trHeight w:val="1728"/>
        </w:trPr>
        <w:tc>
          <w:tcPr>
            <w:tcW w:w="108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FF2CC"/>
            <w:tcMar>
              <w:top w:w="115" w:type="dxa"/>
            </w:tcMar>
          </w:tcPr>
          <w:p w14:paraId="0DF32107" w14:textId="77777777" w:rsidR="00266443" w:rsidRPr="00757FDC" w:rsidRDefault="007A6EF7" w:rsidP="00757FDC">
            <w:pPr>
              <w:ind w:left="198"/>
              <w:rPr>
                <w:rFonts w:ascii="Century Gothic" w:eastAsia="Century Gothic" w:hAnsi="Century Gothic" w:cs="Century Gothic"/>
                <w:color w:val="000000"/>
                <w:sz w:val="22"/>
                <w:szCs w:val="22"/>
              </w:rPr>
            </w:pPr>
            <w:r w:rsidRPr="00757FDC">
              <w:rPr>
                <w:rFonts w:ascii="Century Gothic" w:hAnsi="Century Gothic"/>
                <w:color w:val="000000"/>
                <w:sz w:val="22"/>
                <w:szCs w:val="22"/>
              </w:rPr>
              <w:t xml:space="preserve">Valuteremo il nostro successo dopo aver completato le attività di comunicazione del marchio e i servizi di branding. </w:t>
            </w:r>
          </w:p>
        </w:tc>
      </w:tr>
    </w:tbl>
    <w:p w14:paraId="0E10007F" w14:textId="77777777" w:rsidR="00266443" w:rsidRDefault="00266443">
      <w:pPr>
        <w:spacing w:line="360" w:lineRule="auto"/>
        <w:rPr>
          <w:rFonts w:ascii="Century Gothic" w:eastAsia="Century Gothic" w:hAnsi="Century Gothic" w:cs="Century Gothic"/>
          <w:color w:val="000000"/>
        </w:rPr>
      </w:pPr>
    </w:p>
    <w:p w14:paraId="16EFCAD3" w14:textId="77777777" w:rsidR="00266443" w:rsidRDefault="00266443">
      <w:pPr>
        <w:rPr>
          <w:rFonts w:ascii="Century Gothic" w:eastAsia="Century Gothic" w:hAnsi="Century Gothic" w:cs="Century Gothic"/>
          <w:color w:val="000000"/>
        </w:rPr>
      </w:pPr>
    </w:p>
    <w:p w14:paraId="0844CD75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</w:rPr>
      </w:pPr>
    </w:p>
    <w:tbl>
      <w:tblPr>
        <w:tblW w:w="10440" w:type="dxa"/>
        <w:tblInd w:w="150" w:type="dxa"/>
        <w:tblBorders>
          <w:top w:val="nil"/>
          <w:left w:val="single" w:sz="24" w:space="0" w:color="BFBFBF"/>
          <w:bottom w:val="nil"/>
          <w:right w:val="nil"/>
          <w:insideH w:val="nil"/>
          <w:insideV w:val="nil"/>
        </w:tblBorders>
        <w:tblLayout w:type="fixed"/>
        <w:tblCellMar>
          <w:left w:w="360" w:type="dxa"/>
          <w:right w:w="115" w:type="dxa"/>
        </w:tblCellMar>
        <w:tblLook w:val="0400" w:firstRow="0" w:lastRow="0" w:firstColumn="0" w:lastColumn="0" w:noHBand="0" w:noVBand="1"/>
      </w:tblPr>
      <w:tblGrid>
        <w:gridCol w:w="10440"/>
      </w:tblGrid>
      <w:tr w:rsidR="00266443" w14:paraId="5FB149EE" w14:textId="77777777" w:rsidTr="002C6DD3">
        <w:trPr>
          <w:trHeight w:val="3168"/>
        </w:trPr>
        <w:tc>
          <w:tcPr>
            <w:tcW w:w="10440" w:type="dxa"/>
            <w:tcBorders>
              <w:left w:val="single" w:sz="24" w:space="0" w:color="BFBFBF" w:themeColor="background1" w:themeShade="BF"/>
            </w:tcBorders>
            <w:shd w:val="clear" w:color="auto" w:fill="auto"/>
          </w:tcPr>
          <w:p w14:paraId="528ABBF2" w14:textId="77777777" w:rsidR="00266443" w:rsidRPr="00793481" w:rsidRDefault="00266443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</w:p>
          <w:p w14:paraId="2F5926D4" w14:textId="77777777" w:rsidR="00266443" w:rsidRPr="00793481" w:rsidRDefault="00AE1612" w:rsidP="00793481">
            <w:pPr>
              <w:jc w:val="center"/>
              <w:rPr>
                <w:rFonts w:ascii="Century Gothic" w:eastAsia="Century Gothic" w:hAnsi="Century Gothic" w:cs="Century Gothic"/>
                <w:b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/>
                <w:sz w:val="20"/>
              </w:rPr>
              <w:t>DICHIARAZIONE DI NON RESPONSABILITÀ</w:t>
            </w:r>
          </w:p>
          <w:p w14:paraId="0A336CC9" w14:textId="77777777" w:rsidR="00266443" w:rsidRPr="00793481" w:rsidRDefault="00266443" w:rsidP="00793481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1"/>
                <w:szCs w:val="21"/>
              </w:rPr>
            </w:pPr>
          </w:p>
          <w:p w14:paraId="71E0FF5B" w14:textId="77777777" w:rsidR="00266443" w:rsidRPr="00793481" w:rsidRDefault="00AE1612" w:rsidP="00793481">
            <w:pPr>
              <w:spacing w:line="276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1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2F6E23AD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2F5B7320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p w14:paraId="625C4CD8" w14:textId="77777777" w:rsidR="00266443" w:rsidRDefault="00266443">
      <w:pPr>
        <w:rPr>
          <w:rFonts w:ascii="Century Gothic" w:eastAsia="Century Gothic" w:hAnsi="Century Gothic" w:cs="Century Gothic"/>
          <w:b/>
          <w:color w:val="000000"/>
          <w:sz w:val="32"/>
          <w:szCs w:val="32"/>
        </w:rPr>
      </w:pPr>
    </w:p>
    <w:sectPr w:rsidR="00266443" w:rsidSect="004A3F8D">
      <w:pgSz w:w="12240" w:h="15840"/>
      <w:pgMar w:top="576" w:right="720" w:bottom="576" w:left="720" w:header="720" w:footer="51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D08B3" w14:textId="77777777" w:rsidR="004A3F8D" w:rsidRDefault="004A3F8D">
      <w:r>
        <w:separator/>
      </w:r>
    </w:p>
  </w:endnote>
  <w:endnote w:type="continuationSeparator" w:id="0">
    <w:p w14:paraId="23EEECE4" w14:textId="77777777" w:rsidR="004A3F8D" w:rsidRDefault="004A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5AFB2" w14:textId="77777777" w:rsidR="00266443" w:rsidRDefault="00AE16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entury Gothic" w:eastAsia="Century Gothic" w:hAnsi="Century Gothic" w:cs="Century Gothic"/>
        <w:color w:val="000000"/>
        <w:sz w:val="20"/>
        <w:szCs w:val="20"/>
      </w:rPr>
    </w:pP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begin"/>
    </w:r>
    <w:r>
      <w:rPr>
        <w:rFonts w:ascii="Century Gothic" w:eastAsia="Century Gothic" w:hAnsi="Century Gothic" w:cs="Century Gothic"/>
        <w:color w:val="000000"/>
        <w:sz w:val="20"/>
        <w:szCs w:val="20"/>
      </w:rPr>
      <w:instrText>PAGE</w:instrText>
    </w:r>
    <w:r w:rsidR="00000000">
      <w:rPr>
        <w:rFonts w:ascii="Century Gothic" w:eastAsia="Century Gothic" w:hAnsi="Century Gothic" w:cs="Century Gothic"/>
        <w:color w:val="000000"/>
        <w:sz w:val="20"/>
        <w:szCs w:val="20"/>
      </w:rPr>
      <w:fldChar w:fldCharType="separate"/>
    </w:r>
    <w:r>
      <w:rPr>
        <w:rFonts w:ascii="Century Gothic" w:eastAsia="Century Gothic" w:hAnsi="Century Gothic" w:cs="Century Gothic"/>
        <w:color w:val="000000"/>
        <w:sz w:val="20"/>
        <w:szCs w:val="20"/>
      </w:rPr>
      <w:fldChar w:fldCharType="end"/>
    </w:r>
  </w:p>
  <w:p w14:paraId="61623D18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A09F7" w14:textId="77777777" w:rsidR="00266443" w:rsidRDefault="0026644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rFonts w:ascii="Century Gothic" w:eastAsia="Century Gothic" w:hAnsi="Century Gothic" w:cs="Century Gothic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D4455" w14:textId="77777777" w:rsidR="004A3F8D" w:rsidRDefault="004A3F8D">
      <w:r>
        <w:separator/>
      </w:r>
    </w:p>
  </w:footnote>
  <w:footnote w:type="continuationSeparator" w:id="0">
    <w:p w14:paraId="7190A1BA" w14:textId="77777777" w:rsidR="004A3F8D" w:rsidRDefault="004A3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92A0B"/>
    <w:multiLevelType w:val="multilevel"/>
    <w:tmpl w:val="42368F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4A262D"/>
    <w:multiLevelType w:val="multilevel"/>
    <w:tmpl w:val="79B21416"/>
    <w:lvl w:ilvl="0">
      <w:start w:val="1"/>
      <w:numFmt w:val="decimal"/>
      <w:pStyle w:val="HeadingI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991D28"/>
    <w:multiLevelType w:val="multilevel"/>
    <w:tmpl w:val="883AA9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40141485">
    <w:abstractNumId w:val="0"/>
  </w:num>
  <w:num w:numId="2" w16cid:durableId="1468625773">
    <w:abstractNumId w:val="2"/>
  </w:num>
  <w:num w:numId="3" w16cid:durableId="631139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B8"/>
    <w:rsid w:val="000034CB"/>
    <w:rsid w:val="00073434"/>
    <w:rsid w:val="001C5B77"/>
    <w:rsid w:val="001D5D60"/>
    <w:rsid w:val="0026151B"/>
    <w:rsid w:val="00266443"/>
    <w:rsid w:val="00282085"/>
    <w:rsid w:val="002C6DD3"/>
    <w:rsid w:val="00364470"/>
    <w:rsid w:val="003B0DDC"/>
    <w:rsid w:val="003D160A"/>
    <w:rsid w:val="003E7CE7"/>
    <w:rsid w:val="00413E5A"/>
    <w:rsid w:val="00426921"/>
    <w:rsid w:val="004513B8"/>
    <w:rsid w:val="0045622E"/>
    <w:rsid w:val="0046620F"/>
    <w:rsid w:val="00474964"/>
    <w:rsid w:val="004A3F8D"/>
    <w:rsid w:val="004C7CC5"/>
    <w:rsid w:val="004F440B"/>
    <w:rsid w:val="00553FE9"/>
    <w:rsid w:val="00603A5B"/>
    <w:rsid w:val="0062171D"/>
    <w:rsid w:val="006B4684"/>
    <w:rsid w:val="006F313E"/>
    <w:rsid w:val="00712920"/>
    <w:rsid w:val="00757FDC"/>
    <w:rsid w:val="00793481"/>
    <w:rsid w:val="007A6EF7"/>
    <w:rsid w:val="00846CB0"/>
    <w:rsid w:val="008668C2"/>
    <w:rsid w:val="008A676F"/>
    <w:rsid w:val="008D13B7"/>
    <w:rsid w:val="00907364"/>
    <w:rsid w:val="00907FFC"/>
    <w:rsid w:val="009C20E7"/>
    <w:rsid w:val="00A15DE4"/>
    <w:rsid w:val="00AC50B4"/>
    <w:rsid w:val="00AE1612"/>
    <w:rsid w:val="00AF4B68"/>
    <w:rsid w:val="00B21E5D"/>
    <w:rsid w:val="00B35ADC"/>
    <w:rsid w:val="00BA3F87"/>
    <w:rsid w:val="00BB66C9"/>
    <w:rsid w:val="00BE04C3"/>
    <w:rsid w:val="00BF6FA2"/>
    <w:rsid w:val="00C11AE9"/>
    <w:rsid w:val="00C95714"/>
    <w:rsid w:val="00CC0FB0"/>
    <w:rsid w:val="00D355EC"/>
    <w:rsid w:val="00D43283"/>
    <w:rsid w:val="00D6207A"/>
    <w:rsid w:val="00D67BE2"/>
    <w:rsid w:val="00D85A75"/>
    <w:rsid w:val="00E5594A"/>
    <w:rsid w:val="00ED4728"/>
    <w:rsid w:val="00ED7F7C"/>
    <w:rsid w:val="00F32C88"/>
    <w:rsid w:val="00F33EE2"/>
    <w:rsid w:val="00F453F3"/>
    <w:rsid w:val="00F85574"/>
    <w:rsid w:val="00FC0469"/>
    <w:rsid w:val="00FC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26519"/>
  <w15:docId w15:val="{220F61AF-ACBC-9341-A519-72CDC691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F4D"/>
    <w:rPr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D2118F"/>
    <w:pPr>
      <w:outlineLvl w:val="0"/>
    </w:pPr>
    <w:rPr>
      <w:rFonts w:ascii="Century Gothic" w:hAnsi="Century Gothic"/>
      <w:b/>
      <w:caps/>
      <w:color w:val="44546A"/>
      <w:sz w:val="28"/>
      <w:szCs w:val="2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500C"/>
    <w:pPr>
      <w:jc w:val="right"/>
      <w:outlineLvl w:val="1"/>
    </w:pPr>
    <w:rPr>
      <w:rFonts w:ascii="Century Gothic" w:hAnsi="Century Gothic"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8"/>
    <w:pPr>
      <w:jc w:val="center"/>
      <w:outlineLvl w:val="2"/>
    </w:pPr>
    <w:rPr>
      <w:rFonts w:ascii="Arial" w:hAnsi="Arial"/>
      <w:b/>
      <w:caps/>
      <w:sz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500C"/>
    <w:pPr>
      <w:outlineLvl w:val="3"/>
    </w:pPr>
    <w:rPr>
      <w:rFonts w:ascii="Century Gothic" w:hAnsi="Century Gothic"/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8"/>
    <w:pPr>
      <w:jc w:val="center"/>
      <w:outlineLvl w:val="4"/>
    </w:pPr>
    <w:rPr>
      <w:rFonts w:ascii="Arial" w:hAnsi="Arial"/>
      <w:b/>
      <w:sz w:val="2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962A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40"/>
      <w:szCs w:val="40"/>
      <w:lang w:eastAsia="en-AU"/>
    </w:rPr>
  </w:style>
  <w:style w:type="character" w:customStyle="1" w:styleId="Heading3Char">
    <w:name w:val="Heading 3 Char"/>
    <w:link w:val="Heading3"/>
    <w:rsid w:val="004E7C78"/>
    <w:rPr>
      <w:rFonts w:ascii="Arial" w:hAnsi="Arial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ascii="Century Gothic" w:hAnsi="Century Gothic" w:cs="Tahoma"/>
      <w:sz w:val="20"/>
      <w:szCs w:val="16"/>
    </w:rPr>
  </w:style>
  <w:style w:type="character" w:customStyle="1" w:styleId="Heading4Char">
    <w:name w:val="Heading 4 Char"/>
    <w:link w:val="Heading4"/>
    <w:rsid w:val="004E7C78"/>
    <w:rPr>
      <w:rFonts w:ascii="Arial" w:hAnsi="Arial"/>
      <w:b/>
      <w:sz w:val="16"/>
      <w:szCs w:val="24"/>
    </w:rPr>
  </w:style>
  <w:style w:type="character" w:customStyle="1" w:styleId="Heading5Char">
    <w:name w:val="Heading 5 Char"/>
    <w:link w:val="Heading5"/>
    <w:uiPriority w:val="9"/>
    <w:rsid w:val="004E7C78"/>
    <w:rPr>
      <w:rFonts w:ascii="Arial" w:hAnsi="Arial"/>
      <w:b/>
      <w:sz w:val="16"/>
      <w:szCs w:val="24"/>
    </w:rPr>
  </w:style>
  <w:style w:type="paragraph" w:customStyle="1" w:styleId="Terms">
    <w:name w:val="Terms"/>
    <w:basedOn w:val="Normal"/>
    <w:unhideWhenUsed/>
    <w:qFormat/>
    <w:rsid w:val="009C4A98"/>
    <w:pPr>
      <w:spacing w:before="40"/>
    </w:pPr>
    <w:rPr>
      <w:rFonts w:ascii="Century Gothic" w:hAnsi="Century Gothic"/>
      <w:sz w:val="20"/>
    </w:rPr>
  </w:style>
  <w:style w:type="character" w:styleId="PlaceholderText">
    <w:name w:val="Placeholder Tex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rFonts w:ascii="Century Gothic" w:hAnsi="Century Gothic"/>
      <w:sz w:val="20"/>
    </w:rPr>
  </w:style>
  <w:style w:type="character" w:customStyle="1" w:styleId="DateChar">
    <w:name w:val="Date Char"/>
    <w:link w:val="Date"/>
    <w:rsid w:val="00B8500C"/>
    <w:rPr>
      <w:rFonts w:ascii="Arial" w:hAnsi="Arial"/>
      <w:szCs w:val="24"/>
    </w:rPr>
  </w:style>
  <w:style w:type="table" w:styleId="TableGrid">
    <w:name w:val="Table Grid"/>
    <w:basedOn w:val="TableNormal"/>
    <w:uiPriority w:val="99"/>
    <w:rsid w:val="00547183"/>
    <w:rPr>
      <w:rFonts w:ascii="Arial" w:eastAsia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BC7F9D"/>
    <w:rPr>
      <w:color w:val="954F72"/>
      <w:u w:val="single"/>
    </w:rPr>
  </w:style>
  <w:style w:type="paragraph" w:customStyle="1" w:styleId="msonormal0">
    <w:name w:val="msonormal"/>
    <w:basedOn w:val="Normal"/>
    <w:rsid w:val="00BC7F9D"/>
    <w:pPr>
      <w:spacing w:before="100" w:beforeAutospacing="1" w:after="100" w:afterAutospacing="1"/>
    </w:pPr>
  </w:style>
  <w:style w:type="paragraph" w:customStyle="1" w:styleId="xl64">
    <w:name w:val="xl64"/>
    <w:basedOn w:val="Normal"/>
    <w:rsid w:val="00BC7F9D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Normal"/>
    <w:rsid w:val="00BC7F9D"/>
    <w:pPr>
      <w:spacing w:before="100" w:beforeAutospacing="1" w:after="100" w:afterAutospacing="1"/>
    </w:pPr>
    <w:rPr>
      <w:b/>
      <w:bCs/>
    </w:rPr>
  </w:style>
  <w:style w:type="paragraph" w:customStyle="1" w:styleId="xl66">
    <w:name w:val="xl66"/>
    <w:basedOn w:val="Normal"/>
    <w:rsid w:val="00BC7F9D"/>
    <w:pPr>
      <w:spacing w:before="100" w:beforeAutospacing="1" w:after="100" w:afterAutospacing="1"/>
      <w:ind w:firstLineChars="100" w:firstLine="100"/>
      <w:textAlignment w:val="center"/>
    </w:pPr>
    <w:rPr>
      <w:sz w:val="20"/>
      <w:szCs w:val="16"/>
    </w:rPr>
  </w:style>
  <w:style w:type="paragraph" w:customStyle="1" w:styleId="xl67">
    <w:name w:val="xl67"/>
    <w:basedOn w:val="Normal"/>
    <w:rsid w:val="00BC7F9D"/>
    <w:pPr>
      <w:spacing w:before="100" w:beforeAutospacing="1" w:after="100" w:afterAutospacing="1"/>
      <w:textAlignment w:val="center"/>
    </w:pPr>
    <w:rPr>
      <w:sz w:val="20"/>
      <w:szCs w:val="16"/>
    </w:rPr>
  </w:style>
  <w:style w:type="paragraph" w:customStyle="1" w:styleId="xl68">
    <w:name w:val="xl6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69">
    <w:name w:val="xl6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0">
    <w:name w:val="xl70"/>
    <w:basedOn w:val="Normal"/>
    <w:rsid w:val="00BC7F9D"/>
    <w:pPr>
      <w:spacing w:before="100" w:beforeAutospacing="1" w:after="100" w:afterAutospacing="1"/>
    </w:pPr>
    <w:rPr>
      <w:b/>
      <w:bCs/>
      <w:sz w:val="20"/>
      <w:szCs w:val="16"/>
    </w:rPr>
  </w:style>
  <w:style w:type="paragraph" w:customStyle="1" w:styleId="xl71">
    <w:name w:val="xl7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2">
    <w:name w:val="xl7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3">
    <w:name w:val="xl73"/>
    <w:basedOn w:val="Normal"/>
    <w:rsid w:val="00BC7F9D"/>
    <w:pPr>
      <w:spacing w:before="100" w:beforeAutospacing="1" w:after="100" w:afterAutospacing="1"/>
    </w:pPr>
    <w:rPr>
      <w:sz w:val="20"/>
      <w:szCs w:val="16"/>
    </w:rPr>
  </w:style>
  <w:style w:type="paragraph" w:customStyle="1" w:styleId="xl74">
    <w:name w:val="xl7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 w:val="20"/>
      <w:szCs w:val="16"/>
    </w:rPr>
  </w:style>
  <w:style w:type="paragraph" w:customStyle="1" w:styleId="xl75">
    <w:name w:val="xl7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7" w:color="BFBFBF"/>
      </w:pBdr>
      <w:shd w:val="clear" w:color="000000" w:fill="222B35"/>
      <w:spacing w:before="100" w:beforeAutospacing="1" w:after="100" w:afterAutospacing="1"/>
      <w:ind w:firstLineChars="100" w:firstLine="100"/>
      <w:jc w:val="right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6">
    <w:name w:val="xl76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77">
    <w:name w:val="xl77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 w:val="20"/>
      <w:szCs w:val="16"/>
    </w:rPr>
  </w:style>
  <w:style w:type="paragraph" w:customStyle="1" w:styleId="xl78">
    <w:name w:val="xl78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79">
    <w:name w:val="xl79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0">
    <w:name w:val="xl80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1">
    <w:name w:val="xl81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 w:val="20"/>
      <w:szCs w:val="16"/>
    </w:rPr>
  </w:style>
  <w:style w:type="paragraph" w:customStyle="1" w:styleId="xl82">
    <w:name w:val="xl82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3">
    <w:name w:val="xl83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4">
    <w:name w:val="xl84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5">
    <w:name w:val="xl85"/>
    <w:basedOn w:val="Normal"/>
    <w:rsid w:val="00BC7F9D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6">
    <w:name w:val="xl8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7">
    <w:name w:val="xl8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8">
    <w:name w:val="xl88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89">
    <w:name w:val="xl89"/>
    <w:basedOn w:val="Normal"/>
    <w:rsid w:val="00BC7F9D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0">
    <w:name w:val="xl90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1">
    <w:name w:val="xl91"/>
    <w:basedOn w:val="Normal"/>
    <w:rsid w:val="00BC7F9D"/>
    <w:pPr>
      <w:pBdr>
        <w:top w:val="single" w:sz="4" w:space="0" w:color="BFBFBF"/>
        <w:left w:val="single" w:sz="4" w:space="0" w:color="BFBFBF"/>
        <w:right w:val="single" w:sz="4" w:space="0" w:color="BFBFBF"/>
      </w:pBdr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2">
    <w:name w:val="xl92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3">
    <w:name w:val="xl93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4">
    <w:name w:val="xl94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5">
    <w:name w:val="xl95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6">
    <w:name w:val="xl96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customStyle="1" w:styleId="xl97">
    <w:name w:val="xl97"/>
    <w:basedOn w:val="Normal"/>
    <w:rsid w:val="00BC7F9D"/>
    <w:pPr>
      <w:pBdr>
        <w:top w:val="single" w:sz="4" w:space="0" w:color="BFBFBF"/>
        <w:left w:val="single" w:sz="4" w:space="0" w:color="BFBFBF"/>
        <w:bottom w:val="single" w:sz="8" w:space="0" w:color="BFBFBF"/>
        <w:right w:val="single" w:sz="4" w:space="0" w:color="BFBFBF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 w:val="20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</w:style>
  <w:style w:type="paragraph" w:customStyle="1" w:styleId="TableHeading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6C1052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6C1052"/>
    <w:pPr>
      <w:spacing w:before="60" w:after="60"/>
    </w:pPr>
    <w:rPr>
      <w:rFonts w:ascii="Arial" w:hAnsi="Arial" w:cs="Arial"/>
      <w:sz w:val="24"/>
      <w:szCs w:val="24"/>
    </w:rPr>
  </w:style>
  <w:style w:type="paragraph" w:customStyle="1" w:styleId="Guideline">
    <w:name w:val="Guideline"/>
    <w:basedOn w:val="Normal"/>
    <w:qFormat/>
    <w:rsid w:val="001962A6"/>
    <w:pPr>
      <w:spacing w:before="120" w:after="200"/>
    </w:pPr>
    <w:rPr>
      <w:rFonts w:ascii="Arial" w:eastAsia="Calibri" w:hAnsi="Arial"/>
      <w:color w:val="1F3864"/>
      <w:sz w:val="22"/>
      <w:szCs w:val="22"/>
      <w:lang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ascii="Century Gothic" w:hAnsi="Century Gothic" w:cs="Arial"/>
      <w:b/>
      <w:bCs/>
      <w:caps/>
      <w:sz w:val="20"/>
      <w:szCs w:val="20"/>
    </w:rPr>
  </w:style>
  <w:style w:type="paragraph" w:customStyle="1" w:styleId="HeadingNoTOC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eastAsia="en-AU"/>
    </w:rPr>
  </w:style>
  <w:style w:type="character" w:customStyle="1" w:styleId="TitleChar">
    <w:name w:val="Title Char"/>
    <w:link w:val="Title"/>
    <w:rsid w:val="001962A6"/>
    <w:rPr>
      <w:rFonts w:ascii="Arial" w:eastAsia="Times New Roman" w:hAnsi="Arial" w:cs="Arial"/>
      <w:b/>
      <w:bCs/>
      <w:kern w:val="28"/>
      <w:sz w:val="40"/>
      <w:szCs w:val="40"/>
      <w:lang w:val="it-IT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ascii="Century Gothic" w:hAnsi="Century Gothic" w:cs="Arial"/>
      <w:smallCaps/>
      <w:sz w:val="20"/>
      <w:szCs w:val="20"/>
    </w:rPr>
  </w:style>
  <w:style w:type="paragraph" w:customStyle="1" w:styleId="TableHeader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rFonts w:ascii="Century Gothic" w:hAnsi="Century Gothic"/>
      <w:sz w:val="20"/>
      <w:lang w:eastAsia="en-AU"/>
    </w:rPr>
  </w:style>
  <w:style w:type="character" w:styleId="UnresolvedMention">
    <w:name w:val="Unresolved Mention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bCs/>
      <w:caps w:val="0"/>
      <w:color w:val="2F5496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ascii="Century Gothic" w:hAnsi="Century Gothic" w:cs="Arial"/>
      <w:i/>
      <w:iCs/>
      <w:sz w:val="20"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ascii="Century Gothic" w:hAnsi="Century Gothic" w:cs="Arial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ascii="Century Gothic" w:hAnsi="Century Gothic" w:cs="Arial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ascii="Century Gothic" w:hAnsi="Century Gothic" w:cs="Arial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ascii="Century Gothic" w:hAnsi="Century Gothic" w:cs="Arial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ascii="Century Gothic" w:hAnsi="Century Gothic" w:cs="Arial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ascii="Century Gothic" w:hAnsi="Century Gothic" w:cs="Arial"/>
      <w:sz w:val="18"/>
      <w:szCs w:val="18"/>
    </w:rPr>
  </w:style>
  <w:style w:type="paragraph" w:styleId="NoSpacing">
    <w:name w:val="No Spacing"/>
    <w:link w:val="NoSpacingChar"/>
    <w:uiPriority w:val="1"/>
    <w:qFormat/>
    <w:rsid w:val="009F028C"/>
    <w:rPr>
      <w:rFonts w:ascii="Arial" w:hAnsi="Arial"/>
      <w:sz w:val="22"/>
      <w:szCs w:val="22"/>
    </w:rPr>
  </w:style>
  <w:style w:type="character" w:customStyle="1" w:styleId="NoSpacingChar">
    <w:name w:val="No Spacing Char"/>
    <w:link w:val="NoSpacing"/>
    <w:uiPriority w:val="1"/>
    <w:rsid w:val="009F028C"/>
    <w:rPr>
      <w:rFonts w:ascii="Arial" w:eastAsia="Times New Roman" w:hAnsi="Arial" w:cs="Times New Roman"/>
      <w:sz w:val="22"/>
      <w:szCs w:val="22"/>
    </w:rPr>
  </w:style>
  <w:style w:type="paragraph" w:styleId="Footer">
    <w:name w:val="footer"/>
    <w:basedOn w:val="Normal"/>
    <w:link w:val="FooterChar"/>
    <w:unhideWhenUsed/>
    <w:rsid w:val="00F36FE0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FooterChar">
    <w:name w:val="Footer Char"/>
    <w:link w:val="Footer"/>
    <w:rsid w:val="00F36FE0"/>
    <w:rPr>
      <w:rFonts w:ascii="Arial" w:hAnsi="Arial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HeaderChar"/>
    <w:unhideWhenUsed/>
    <w:rsid w:val="000F1D44"/>
    <w:pPr>
      <w:tabs>
        <w:tab w:val="center" w:pos="4680"/>
        <w:tab w:val="right" w:pos="9360"/>
      </w:tabs>
    </w:pPr>
    <w:rPr>
      <w:rFonts w:ascii="Century Gothic" w:hAnsi="Century Gothic"/>
      <w:sz w:val="20"/>
    </w:rPr>
  </w:style>
  <w:style w:type="character" w:customStyle="1" w:styleId="HeaderChar">
    <w:name w:val="Header Char"/>
    <w:link w:val="Header"/>
    <w:rsid w:val="000F1D44"/>
    <w:rPr>
      <w:rFonts w:ascii="Arial" w:hAnsi="Arial"/>
      <w:sz w:val="16"/>
      <w:szCs w:val="24"/>
    </w:rPr>
  </w:style>
  <w:style w:type="character" w:customStyle="1" w:styleId="apple-converted-space">
    <w:name w:val="apple-converted-space"/>
    <w:basedOn w:val="DefaultParagraphFont"/>
    <w:rsid w:val="009541D8"/>
  </w:style>
  <w:style w:type="paragraph" w:customStyle="1" w:styleId="HeadingI">
    <w:name w:val="Heading I"/>
    <w:basedOn w:val="ListParagraph"/>
    <w:qFormat/>
    <w:rsid w:val="00E06662"/>
    <w:pPr>
      <w:numPr>
        <w:numId w:val="3"/>
      </w:numPr>
      <w:ind w:hanging="360"/>
    </w:pPr>
    <w:rPr>
      <w:b/>
      <w:color w:val="595959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left w:w="36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hyperlink" Target="https://it.smartsheet.com/try-it?trp=37978&amp;utm_language=IT&amp;utm_source=template-word&amp;utm_medium=content&amp;utm_campaign=ic-Brand+Communications+Strategy+Example-word-37978-it&amp;lpa=ic+Brand+Communications+Strategy+Example+word+37978+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fJXHW3DlUTUm78dN3vFHYfkBA==">AMUW2mV5jqvBAwSWCCfEVR9zI7x+jRX92Q6UJABQbnVgEhXAAt+0Zm55PjKFkySFsqPfQkvDRgPKfgqKGCg0qvCXoUJ1tUXosgcZ0FnfZuapZ51cH/YDb6JDvVFFe5N5bk6P0JXe+8DT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2A5B956-EAE8-F841-BAEE-608DE574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cp:lastModifiedBy>Brittany Johnston</cp:lastModifiedBy>
  <cp:revision>5</cp:revision>
  <dcterms:created xsi:type="dcterms:W3CDTF">2022-02-25T00:24:00Z</dcterms:created>
  <dcterms:modified xsi:type="dcterms:W3CDTF">2024-04-03T20:13:00Z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TC010184621033</vt:lpwstr>
  </property>
  <property fmtid="{D5CDD505-2E9C-101B-9397-08002B2CF9AE}" pid="3" name="InternalTags">
    <vt:lpwstr/>
  </property>
  <property fmtid="{D5CDD505-2E9C-101B-9397-08002B2CF9AE}" pid="4" name="ContentTypeId">
    <vt:lpwstr>0x0101006EDDDB5EE6D98C44930B742096920B300400F5B6D36B3EF94B4E9A635CDF2A18F5B8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CampaignTags">
    <vt:lpwstr/>
  </property>
  <property fmtid="{D5CDD505-2E9C-101B-9397-08002B2CF9AE}" pid="8" name="ScenarioTags">
    <vt:lpwstr/>
  </property>
  <property fmtid="{D5CDD505-2E9C-101B-9397-08002B2CF9AE}" pid="9" name="LocMarketGroupTiers">
    <vt:lpwstr>,t:Tier 1,t:Tier 2,t:Tier 3,</vt:lpwstr>
  </property>
</Properties>
</file>