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09BF" w14:textId="4DCCE852" w:rsidR="00291F62" w:rsidRPr="00420A3B" w:rsidRDefault="00F35C73" w:rsidP="00420A3B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F35C73"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96CD7B2" wp14:editId="6D2980F3">
            <wp:simplePos x="0" y="0"/>
            <wp:positionH relativeFrom="column">
              <wp:posOffset>4879340</wp:posOffset>
            </wp:positionH>
            <wp:positionV relativeFrom="paragraph">
              <wp:posOffset>-196215</wp:posOffset>
            </wp:positionV>
            <wp:extent cx="2155852" cy="389026"/>
            <wp:effectExtent l="0" t="0" r="3175" b="5080"/>
            <wp:wrapNone/>
            <wp:docPr id="1613601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01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52" cy="38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63F">
        <w:rPr>
          <w:rFonts w:ascii="Century Gothic" w:hAnsi="Century Gothic"/>
          <w:b/>
          <w:color w:val="808080" w:themeColor="background1" w:themeShade="80"/>
          <w:sz w:val="36"/>
        </w:rPr>
        <w:t>RUOLI E RESPONSABILITÀ ITIL</w:t>
      </w:r>
    </w:p>
    <w:p w14:paraId="3D4DBA08" w14:textId="77777777" w:rsidR="0014363F" w:rsidRPr="00420A3B" w:rsidRDefault="0014363F" w:rsidP="00960F52">
      <w:pPr>
        <w:pStyle w:val="Header"/>
        <w:rPr>
          <w:rFonts w:ascii="Century Gothic" w:hAnsi="Century Gothic" w:cs="Arial"/>
          <w:b/>
          <w:color w:val="808080" w:themeColor="background1" w:themeShade="80"/>
          <w:sz w:val="18"/>
          <w:szCs w:val="1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60"/>
        <w:gridCol w:w="4325"/>
        <w:gridCol w:w="2880"/>
      </w:tblGrid>
      <w:tr w:rsidR="00420A3B" w:rsidRPr="00420A3B" w14:paraId="5566D562" w14:textId="77777777" w:rsidTr="009B1DED">
        <w:trPr>
          <w:trHeight w:val="425"/>
        </w:trPr>
        <w:tc>
          <w:tcPr>
            <w:tcW w:w="3860" w:type="dxa"/>
            <w:shd w:val="clear" w:color="auto" w:fill="D5DCE4" w:themeFill="text2" w:themeFillTint="33"/>
            <w:vAlign w:val="center"/>
          </w:tcPr>
          <w:p w14:paraId="69E68FFB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RUOLO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D2E9089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RESPONSABILITÀ </w:t>
            </w: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E6BB762" w14:textId="77777777" w:rsidR="00420A3B" w:rsidRPr="00420A3B" w:rsidRDefault="00420A3B" w:rsidP="00420A3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ASSEGNATARIO</w:t>
            </w:r>
          </w:p>
        </w:tc>
      </w:tr>
      <w:tr w:rsidR="00420A3B" w:rsidRPr="00420A3B" w14:paraId="68481238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651505F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 Service Desk – Livello 1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291B34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A96DA7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05F92E75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2FEFEC6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 Service Desk – Livello 2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BE64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4CE35F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04755C20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377FD4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 Service Desk – Livello 3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D3D085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54F7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D327B62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255BE25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Analista/architetto tecnico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106C53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C9F11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30E05468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74B446C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gestione degli incidenti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30B200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CD84BC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4BBF4E6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2912F35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Team di gestione degli incidenti principali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70D6CF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9902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BED86C2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59AECF0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risoluzione dei problemi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249379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DE6022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732AA10F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52578C3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dei cambiamenti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3AB7F6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543C00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14024167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571B87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Project manager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6BE2BA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89DACF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47A31C91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3593B79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delle richieste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EF6743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4FD55EC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AFA9BB9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578BB9B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degli accessi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65FC56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4324847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03D3C3B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2B3507E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delle relazioni commerciali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C7C56B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917C71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3AF48A8F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283C87D7" w14:textId="648623C9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configurazione e</w:t>
            </w:r>
            <w:r w:rsidR="00223706">
              <w:rPr>
                <w:rFonts w:ascii="Century Gothic" w:hAnsi="Century Gothic"/>
                <w:sz w:val="20"/>
              </w:rPr>
              <w:t> </w:t>
            </w:r>
            <w:r>
              <w:rPr>
                <w:rFonts w:ascii="Century Gothic" w:hAnsi="Century Gothic"/>
                <w:sz w:val="20"/>
              </w:rPr>
              <w:t>del rilascio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353405D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27D1E96C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02314C4F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52745D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garanzia di qualità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542309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74FF9DC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DD84280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38492EF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sicurezza IT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A9AAEE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4B343B6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77047660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5C7BFF0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 di rete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BF41AF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BB6AF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6E9F448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013E347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continuità dei servizi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A7083B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97ACBD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170CACA7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684D427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 catalogo dei servizi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6FB1C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8FBB2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C17A161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5C484D7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Analista/responsabile finanziario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CCFF2E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0A604EC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41D1C86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619709A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strategia dei servizi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A5A892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7E4CD1E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6BEEF92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BDC34E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dei portfolio dei servizi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9E6047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84629D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443B2A40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5F99A2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Comitato direttivo IT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39C2D3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97EE59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9BC0741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2CD0A2E8" w14:textId="7074120B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progettazione dei</w:t>
            </w:r>
            <w:r w:rsidR="00223706">
              <w:rPr>
                <w:rFonts w:ascii="Century Gothic" w:hAnsi="Century Gothic"/>
                <w:sz w:val="20"/>
              </w:rPr>
              <w:t> </w:t>
            </w:r>
            <w:r>
              <w:rPr>
                <w:rFonts w:ascii="Century Gothic" w:hAnsi="Century Gothic"/>
                <w:sz w:val="20"/>
              </w:rPr>
              <w:t>servizi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0666F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FA8CC8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3990FE7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2D6F0DC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 livello dei servizi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1870318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2328142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40C95E25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3203E98F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dei rischi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B23E83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B907AF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BB97E8C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082D8F2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capacità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DA941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1A7092B9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D1D5C34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638BBAB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disponibilità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9845D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6120A2E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16D8116A" w14:textId="77777777" w:rsidTr="00223706">
        <w:trPr>
          <w:trHeight w:val="567"/>
        </w:trPr>
        <w:tc>
          <w:tcPr>
            <w:tcW w:w="3860" w:type="dxa"/>
            <w:shd w:val="clear" w:color="auto" w:fill="EAEEF3"/>
            <w:vAlign w:val="center"/>
          </w:tcPr>
          <w:p w14:paraId="1A671A6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Responsabile della continuità dei servizi IT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06C76E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5C1B1A9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6E9053D9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7A20C66D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della conformità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5669494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202CB7B5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3FE36C6F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31ED9568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dei fornitori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02898E1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721C39D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32100D9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12C3B6D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delle operazioni IT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79493741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D9B5D2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859ED9A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42A4A3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Analista aziendale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256E017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083AF1C6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5AE99D82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0CFD2163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delle strutture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65F690C7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3F1D1C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0A3B" w:rsidRPr="00420A3B" w14:paraId="2C068E99" w14:textId="77777777" w:rsidTr="009B1DED">
        <w:trPr>
          <w:trHeight w:val="425"/>
        </w:trPr>
        <w:tc>
          <w:tcPr>
            <w:tcW w:w="3860" w:type="dxa"/>
            <w:shd w:val="clear" w:color="auto" w:fill="EAEEF3"/>
            <w:vAlign w:val="center"/>
          </w:tcPr>
          <w:p w14:paraId="4F4C5FCA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Responsabile CSI</w:t>
            </w:r>
          </w:p>
        </w:tc>
        <w:tc>
          <w:tcPr>
            <w:tcW w:w="4325" w:type="dxa"/>
            <w:tcBorders>
              <w:right w:val="dotted" w:sz="4" w:space="0" w:color="BFBFBF" w:themeColor="background1" w:themeShade="BF"/>
            </w:tcBorders>
            <w:vAlign w:val="center"/>
          </w:tcPr>
          <w:p w14:paraId="4003A0E0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tted" w:sz="4" w:space="0" w:color="BFBFBF" w:themeColor="background1" w:themeShade="BF"/>
            </w:tcBorders>
            <w:vAlign w:val="center"/>
          </w:tcPr>
          <w:p w14:paraId="663F78B4" w14:textId="77777777" w:rsidR="00420A3B" w:rsidRPr="00420A3B" w:rsidRDefault="00420A3B" w:rsidP="00420A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994B11" w14:textId="77777777" w:rsidR="00960F52" w:rsidRPr="00420A3B" w:rsidRDefault="00960F52" w:rsidP="000732A0">
      <w:pPr>
        <w:rPr>
          <w:rFonts w:ascii="Century Gothic" w:hAnsi="Century Gothic"/>
        </w:rPr>
        <w:sectPr w:rsidR="00960F52" w:rsidRPr="00420A3B" w:rsidSect="00337C7E"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14:paraId="1DE18998" w14:textId="77777777" w:rsidR="008A7F1D" w:rsidRPr="00420A3B" w:rsidRDefault="008A7F1D" w:rsidP="000732A0">
      <w:pPr>
        <w:rPr>
          <w:rFonts w:ascii="Century Gothic" w:hAnsi="Century Gothic"/>
        </w:rPr>
      </w:pPr>
    </w:p>
    <w:p w14:paraId="70684B75" w14:textId="77777777" w:rsidR="008A7F1D" w:rsidRPr="00420A3B" w:rsidRDefault="008A7F1D" w:rsidP="000732A0">
      <w:pPr>
        <w:rPr>
          <w:rFonts w:ascii="Century Gothic" w:hAnsi="Century Gothic"/>
        </w:rPr>
      </w:pPr>
    </w:p>
    <w:tbl>
      <w:tblPr>
        <w:tblStyle w:val="TableGrid"/>
        <w:tblW w:w="10493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93"/>
      </w:tblGrid>
      <w:tr w:rsidR="000732A0" w:rsidRPr="00420A3B" w14:paraId="553E4BB6" w14:textId="77777777" w:rsidTr="00291F62">
        <w:trPr>
          <w:trHeight w:val="2565"/>
        </w:trPr>
        <w:tc>
          <w:tcPr>
            <w:tcW w:w="10493" w:type="dxa"/>
          </w:tcPr>
          <w:p w14:paraId="6C23AD08" w14:textId="77777777" w:rsidR="000732A0" w:rsidRPr="00420A3B" w:rsidRDefault="000732A0" w:rsidP="00B71E72">
            <w:pPr>
              <w:jc w:val="center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sz w:val="21"/>
              </w:rPr>
              <w:t>DICHIARAZIONE DI NON RESPONSABILITÀ</w:t>
            </w:r>
          </w:p>
          <w:p w14:paraId="2FB1EA8B" w14:textId="77777777" w:rsidR="000732A0" w:rsidRPr="00420A3B" w:rsidRDefault="000732A0" w:rsidP="00B71E72">
            <w:pPr>
              <w:rPr>
                <w:rFonts w:ascii="Century Gothic" w:hAnsi="Century Gothic"/>
              </w:rPr>
            </w:pPr>
          </w:p>
          <w:p w14:paraId="577F99DB" w14:textId="77777777" w:rsidR="000732A0" w:rsidRPr="00420A3B" w:rsidRDefault="000732A0" w:rsidP="00B71E72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1EB6733" w14:textId="77777777" w:rsidR="000732A0" w:rsidRPr="00420A3B" w:rsidRDefault="000732A0" w:rsidP="000732A0">
      <w:pPr>
        <w:rPr>
          <w:rFonts w:ascii="Century Gothic" w:hAnsi="Century Gothic"/>
        </w:rPr>
      </w:pPr>
    </w:p>
    <w:p w14:paraId="4EE2E073" w14:textId="77777777" w:rsidR="00122EFB" w:rsidRPr="00420A3B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420A3B" w:rsidSect="00337C7E">
      <w:pgSz w:w="12240" w:h="15840"/>
      <w:pgMar w:top="490" w:right="432" w:bottom="36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0852" w14:textId="77777777" w:rsidR="00337C7E" w:rsidRDefault="00337C7E" w:rsidP="00B01A05">
      <w:r>
        <w:separator/>
      </w:r>
    </w:p>
  </w:endnote>
  <w:endnote w:type="continuationSeparator" w:id="0">
    <w:p w14:paraId="19E62A5E" w14:textId="77777777" w:rsidR="00337C7E" w:rsidRDefault="00337C7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162B" w14:textId="77777777" w:rsidR="00337C7E" w:rsidRDefault="00337C7E" w:rsidP="00B01A05">
      <w:r>
        <w:separator/>
      </w:r>
    </w:p>
  </w:footnote>
  <w:footnote w:type="continuationSeparator" w:id="0">
    <w:p w14:paraId="4527E892" w14:textId="77777777" w:rsidR="00337C7E" w:rsidRDefault="00337C7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849901650">
    <w:abstractNumId w:val="7"/>
  </w:num>
  <w:num w:numId="2" w16cid:durableId="1175804700">
    <w:abstractNumId w:val="8"/>
  </w:num>
  <w:num w:numId="3" w16cid:durableId="518855755">
    <w:abstractNumId w:val="5"/>
  </w:num>
  <w:num w:numId="4" w16cid:durableId="1987003414">
    <w:abstractNumId w:val="9"/>
  </w:num>
  <w:num w:numId="5" w16cid:durableId="1175723661">
    <w:abstractNumId w:val="12"/>
  </w:num>
  <w:num w:numId="6" w16cid:durableId="552815270">
    <w:abstractNumId w:val="3"/>
  </w:num>
  <w:num w:numId="7" w16cid:durableId="1485968765">
    <w:abstractNumId w:val="6"/>
  </w:num>
  <w:num w:numId="8" w16cid:durableId="162866240">
    <w:abstractNumId w:val="2"/>
  </w:num>
  <w:num w:numId="9" w16cid:durableId="316618251">
    <w:abstractNumId w:val="11"/>
  </w:num>
  <w:num w:numId="10" w16cid:durableId="139344634">
    <w:abstractNumId w:val="0"/>
  </w:num>
  <w:num w:numId="11" w16cid:durableId="1636527102">
    <w:abstractNumId w:val="10"/>
  </w:num>
  <w:num w:numId="12" w16cid:durableId="696614154">
    <w:abstractNumId w:val="4"/>
  </w:num>
  <w:num w:numId="13" w16cid:durableId="18529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C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E3B95"/>
    <w:rsid w:val="000E6A28"/>
    <w:rsid w:val="000F4954"/>
    <w:rsid w:val="001112C5"/>
    <w:rsid w:val="001141E9"/>
    <w:rsid w:val="00120CC1"/>
    <w:rsid w:val="001224AD"/>
    <w:rsid w:val="00122EFB"/>
    <w:rsid w:val="0014046B"/>
    <w:rsid w:val="001405DC"/>
    <w:rsid w:val="00141D80"/>
    <w:rsid w:val="001433AA"/>
    <w:rsid w:val="0014363F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3706"/>
    <w:rsid w:val="002306C0"/>
    <w:rsid w:val="00234C37"/>
    <w:rsid w:val="00243542"/>
    <w:rsid w:val="00244C0D"/>
    <w:rsid w:val="00291F62"/>
    <w:rsid w:val="002A3CCC"/>
    <w:rsid w:val="002B44C0"/>
    <w:rsid w:val="002D4552"/>
    <w:rsid w:val="002E389F"/>
    <w:rsid w:val="002F0105"/>
    <w:rsid w:val="002F2BD7"/>
    <w:rsid w:val="002F69BB"/>
    <w:rsid w:val="00337C7E"/>
    <w:rsid w:val="00350115"/>
    <w:rsid w:val="003513DA"/>
    <w:rsid w:val="003566B4"/>
    <w:rsid w:val="003829D0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55AC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20A3B"/>
    <w:rsid w:val="004326B5"/>
    <w:rsid w:val="004422DC"/>
    <w:rsid w:val="00456A95"/>
    <w:rsid w:val="00464788"/>
    <w:rsid w:val="00474ED0"/>
    <w:rsid w:val="00476756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5C02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07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333C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2EA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13D"/>
    <w:rsid w:val="0086192E"/>
    <w:rsid w:val="00861980"/>
    <w:rsid w:val="00876089"/>
    <w:rsid w:val="00892FA2"/>
    <w:rsid w:val="008A5C9F"/>
    <w:rsid w:val="008A7F1D"/>
    <w:rsid w:val="008B5883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2CF3"/>
    <w:rsid w:val="00944B44"/>
    <w:rsid w:val="009533A9"/>
    <w:rsid w:val="00960F52"/>
    <w:rsid w:val="009A6136"/>
    <w:rsid w:val="009B1DED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2302"/>
    <w:rsid w:val="00A044D5"/>
    <w:rsid w:val="00A113A9"/>
    <w:rsid w:val="00A1634E"/>
    <w:rsid w:val="00A17074"/>
    <w:rsid w:val="00A40022"/>
    <w:rsid w:val="00A400B6"/>
    <w:rsid w:val="00A46A90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302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0AE4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016D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5C73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E1A8"/>
  <w14:defaultImageDpi w14:val="32767"/>
  <w15:chartTrackingRefBased/>
  <w15:docId w15:val="{C66C7F01-E673-3E4B-8C11-A271E12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0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1">
    <w:name w:val="p1"/>
    <w:basedOn w:val="Normal"/>
    <w:rsid w:val="003F7C1A"/>
    <w:rPr>
      <w:rFonts w:ascii="Arial" w:eastAsiaTheme="minorHAnsi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6857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0&amp;utm_language=IT&amp;utm_source=template-word&amp;utm_medium=content&amp;utm_campaign=ic-ITIL+Roles+and+Responsibilities-word-37970-it&amp;lpa=ic+ITIL+Roles+and+Responsibilities+word+37970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344A67-5952-4922-A0A5-E7FB175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2016-11-18T18:21:00Z</cp:lastPrinted>
  <dcterms:created xsi:type="dcterms:W3CDTF">2023-09-07T00:37:00Z</dcterms:created>
  <dcterms:modified xsi:type="dcterms:W3CDTF">2024-03-08T19:51:00Z</dcterms:modified>
</cp:coreProperties>
</file>