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690CEA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4AEFA673" wp14:anchorId="5F9EAB1D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cca qui per provare Smartsheet gratuitamente!" title="Try Smartsheet for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50E">
        <w:rPr>
          <w:b/>
          <w:color w:val="808080" w:themeColor="background1" w:themeShade="80"/>
          <w:sz w:val="36"/>
          <w:szCs w:val="44"/>
          <w:lang w:val="Italian"/>
        </w:rPr>
        <w:t xml:space="preserve">MATRICE DI PRIORITÀ DELLE ATTIVITÀ</w:t>
      </w:r>
    </w:p>
    <w:p w:rsidRPr="006B550E" w:rsidR="007A2930" w:rsidP="006B550E" w:rsidRDefault="007A2930" w14:paraId="0C559DE4" w14:textId="77777777">
      <w:pPr>
        <w:bidi w:val="false"/>
        <w:rPr>
          <w:b/>
          <w:color w:val="A6A6A6" w:themeColor="background1" w:themeShade="A6"/>
          <w:sz w:val="10"/>
          <w:szCs w:val="44"/>
        </w:rPr>
      </w:pPr>
    </w:p>
    <w:tbl>
      <w:tblPr>
        <w:tblW w:w="14831" w:type="dxa"/>
        <w:tblInd w:w="-150" w:type="dxa"/>
        <w:tblLook w:val="04A0" w:firstRow="1" w:lastRow="0" w:firstColumn="1" w:lastColumn="0" w:noHBand="0" w:noVBand="1"/>
      </w:tblPr>
      <w:tblGrid>
        <w:gridCol w:w="1773"/>
        <w:gridCol w:w="6529"/>
        <w:gridCol w:w="6529"/>
      </w:tblGrid>
      <w:tr w:rsidRPr="006B550E" w:rsidR="006B550E" w:rsidTr="006B550E" w14:paraId="1017CE49" w14:textId="77777777">
        <w:trPr>
          <w:trHeight w:val="46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B550E" w:rsidR="006B550E" w:rsidP="006B550E" w:rsidRDefault="006B550E" w14:paraId="4B96DB8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B550E" w:rsidR="006B550E" w:rsidP="005D2041" w:rsidRDefault="006B550E" w14:paraId="7571214F" w14:textId="77777777">
            <w:pPr>
              <w:bidi w:val="false"/>
              <w:ind w:left="-111" w:right="-130"/>
              <w:rPr>
                <w:color w:val="000000"/>
                <w:szCs w:val="16"/>
              </w:rPr>
            </w:pPr>
            <w:r w:rsidRPr="006B550E">
              <w:rPr>
                <w:color w:val="000000"/>
                <w:szCs w:val="16"/>
                <w:lang w:val="Italian"/>
              </w:rPr>
              <w:t>Utilizzare questo modello per assegnare priorità alle attività di progetto e determinare quali attività affrontare, delegare o eliminare per utilizzare nel modo più efficiente il proprio tempo.</w:t>
            </w:r>
          </w:p>
        </w:tc>
      </w:tr>
      <w:tr w:rsidRPr="006B550E" w:rsidR="006B550E" w:rsidTr="006B550E" w14:paraId="0150E65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7C518049" w14:textId="77777777">
            <w:pPr>
              <w:bidi w:val="false"/>
              <w:rPr>
                <w:b/>
                <w:bCs/>
                <w:color w:val="548235"/>
                <w:sz w:val="20"/>
                <w:szCs w:val="20"/>
              </w:rPr>
            </w:pPr>
            <w:r w:rsidRPr="006B550E">
              <w:rPr>
                <w:b/>
                <w:color w:val="548235"/>
                <w:sz w:val="20"/>
                <w:szCs w:val="20"/>
                <w:lang w:val="Italian"/>
              </w:rPr>
              <w:t>ALTO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5DB37272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Italian"/>
              </w:rPr>
              <w:t>SIGNIFICATIVO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483A580E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Italian"/>
              </w:rPr>
              <w:t>URGENTE</w:t>
            </w:r>
          </w:p>
        </w:tc>
      </w:tr>
      <w:tr w:rsidRPr="006B550E" w:rsidR="006B550E" w:rsidTr="006B550E" w14:paraId="3B6F5FDD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hideMark/>
          </w:tcPr>
          <w:p w:rsidRPr="006B550E" w:rsidR="006B550E" w:rsidP="006B550E" w:rsidRDefault="006B550E" w14:paraId="17A1FFA9" w14:textId="77777777">
            <w:pPr>
              <w:bidi w:val="false"/>
              <w:rPr>
                <w:b/>
                <w:bCs/>
                <w:color w:val="548235"/>
                <w:sz w:val="24"/>
              </w:rPr>
            </w:pPr>
            <w:r w:rsidRPr="006B550E">
              <w:rPr>
                <w:b/>
                <w:bCs/>
                <w:color w:val="548235"/>
                <w:sz w:val="24"/>
                <w:lang w:val="Italian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6B550E" w:rsidR="006B550E" w:rsidP="006B550E" w:rsidRDefault="006B550E" w14:paraId="3CD9BEA1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Italian"/>
              </w:rPr>
              <w:t>PROGRAMMA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6B550E" w:rsidR="006B550E" w:rsidP="006B550E" w:rsidRDefault="006B550E" w14:paraId="0872E95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Italian"/>
              </w:rPr>
              <w:t>FARE</w:t>
            </w:r>
          </w:p>
        </w:tc>
      </w:tr>
      <w:tr w:rsidRPr="006B550E" w:rsidR="006B550E" w:rsidTr="006B550E" w14:paraId="060A43A2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3ABD7B46" w14:textId="77777777">
            <w:pPr>
              <w:bidi w:val="false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lang w:val="Italian"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6B550E" w:rsidR="006B550E" w:rsidP="006B550E" w:rsidRDefault="006B550E" w14:paraId="122F0C0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Italian"/>
              </w:rPr>
              <w:t xml:space="preserve">Si tratta di compiti critici con un'urgenza minima.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6B550E" w:rsidR="006B550E" w:rsidP="006B550E" w:rsidRDefault="006B550E" w14:paraId="31EDACC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Italian"/>
              </w:rPr>
              <w:t xml:space="preserve">Si tratta di compiti vitali con notevole urgenza.  </w:t>
            </w:r>
          </w:p>
        </w:tc>
      </w:tr>
      <w:tr w:rsidRPr="006B550E" w:rsidR="006B550E" w:rsidTr="005D2041" w14:paraId="6A9980E0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52D1628F" w14:textId="77777777">
            <w:pPr>
              <w:bidi w:val="false"/>
              <w:rPr>
                <w:b/>
                <w:bCs/>
                <w:color w:val="000000"/>
                <w:sz w:val="28"/>
                <w:szCs w:val="28"/>
              </w:rPr>
            </w:pPr>
            <w:r w:rsidRPr="006B550E">
              <w:rPr>
                <w:b/>
                <w:bCs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</w:tcPr>
          <w:p w:rsidRPr="006B550E" w:rsidR="006B550E" w:rsidP="006B550E" w:rsidRDefault="006B550E" w14:paraId="45BEF771" w14:textId="77777777">
            <w:pPr>
              <w:bidi w:val="false"/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</w:tcPr>
          <w:p w:rsidRPr="006B550E" w:rsidR="006B550E" w:rsidP="006B550E" w:rsidRDefault="006B550E" w14:paraId="4A278EAE" w14:textId="77777777">
            <w:pPr>
              <w:bidi w:val="false"/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6B550E" w14:paraId="4B4A219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1DF1FF26" w14:textId="77777777">
            <w:pPr>
              <w:bidi w:val="false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Italian"/>
              </w:rPr>
              <w:t>IMPORTANZA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67D60C40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Italian"/>
              </w:rPr>
              <w:t>INSIGNIFICANTE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19A0DCFA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Italian"/>
              </w:rPr>
              <w:t>NON URGENTE</w:t>
            </w:r>
          </w:p>
        </w:tc>
      </w:tr>
      <w:tr w:rsidRPr="006B550E" w:rsidR="006B550E" w:rsidTr="006B550E" w14:paraId="5F281F76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75F83FC0" w14:textId="77777777">
            <w:pPr>
              <w:bidi w:val="false"/>
              <w:rPr>
                <w:b/>
                <w:bCs/>
                <w:color w:val="000000"/>
                <w:sz w:val="20"/>
                <w:szCs w:val="20"/>
              </w:rPr>
            </w:pPr>
            <w:r w:rsidRPr="006B550E">
              <w:rPr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6B550E" w:rsidR="006B550E" w:rsidP="006B550E" w:rsidRDefault="006B550E" w14:paraId="4FB2A009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Italian"/>
              </w:rPr>
              <w:t>CANCELLARE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6B550E" w:rsidR="006B550E" w:rsidP="006B550E" w:rsidRDefault="006B550E" w14:paraId="12B259B5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Italian"/>
              </w:rPr>
              <w:t>DELEGATO</w:t>
            </w:r>
          </w:p>
        </w:tc>
      </w:tr>
      <w:tr w:rsidRPr="006B550E" w:rsidR="006B550E" w:rsidTr="006B550E" w14:paraId="1DAA75C5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214BE03D" w14:textId="77777777">
            <w:pPr>
              <w:bidi w:val="false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lang w:val="Italian"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  <w:lang w:val="Italian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6B550E" w:rsidR="006B550E" w:rsidP="006B550E" w:rsidRDefault="006B550E" w14:paraId="76E64CF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Italian"/>
              </w:rPr>
              <w:t>Questi sono compiti banali con minore urgenza.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6B550E" w:rsidR="006B550E" w:rsidP="006B550E" w:rsidRDefault="006B550E" w14:paraId="7C247507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Italian"/>
              </w:rPr>
              <w:t xml:space="preserve">Si tratta di compiti urgenti con un impatto trascurabile. </w:t>
            </w:r>
          </w:p>
        </w:tc>
      </w:tr>
      <w:tr w:rsidRPr="006B550E" w:rsidR="006B550E" w:rsidTr="005D2041" w14:paraId="3138FAC2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2F74D385" w14:textId="77777777">
            <w:pPr>
              <w:bidi w:val="false"/>
              <w:rPr>
                <w:b/>
                <w:bCs/>
                <w:color w:val="C00000"/>
                <w:sz w:val="20"/>
                <w:szCs w:val="20"/>
              </w:rPr>
            </w:pPr>
            <w:r w:rsidRPr="006B550E">
              <w:rPr>
                <w:b/>
                <w:color w:val="C00000"/>
                <w:sz w:val="20"/>
                <w:szCs w:val="20"/>
                <w:lang w:val="Italian"/>
              </w:rPr>
              <w:t>BASSO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EAE8"/>
            <w:vAlign w:val="center"/>
          </w:tcPr>
          <w:p w:rsidRPr="006B550E" w:rsidR="006B550E" w:rsidP="006B550E" w:rsidRDefault="006B550E" w14:paraId="2FE35DB3" w14:textId="77777777">
            <w:pPr>
              <w:bidi w:val="false"/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D9DC"/>
            <w:vAlign w:val="center"/>
          </w:tcPr>
          <w:p w:rsidRPr="006B550E" w:rsidR="006B550E" w:rsidP="006B550E" w:rsidRDefault="006B550E" w14:paraId="408E6156" w14:textId="77777777">
            <w:pPr>
              <w:bidi w:val="false"/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820F3D" w14:paraId="14643F75" w14:textId="77777777">
        <w:trPr>
          <w:trHeight w:val="51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B550E" w:rsidR="006B550E" w:rsidP="00771E60" w:rsidRDefault="00771E60" w14:paraId="71F8A822" w14:textId="77777777">
            <w:pPr>
              <w:bidi w:val="false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Italian"/>
              </w:rPr>
              <w:t xml:space="preserve">             BASSO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E60" w:rsidP="00820F3D" w:rsidRDefault="00771E60" w14:paraId="6B572160" w14:textId="77777777">
            <w:pPr>
              <w:bidi w:val="false"/>
              <w:jc w:val="right"/>
              <w:rPr>
                <w:b/>
                <w:bCs/>
                <w:color w:val="000000"/>
                <w:sz w:val="24"/>
              </w:rPr>
            </w:pPr>
          </w:p>
          <w:p w:rsidRPr="006B550E" w:rsidR="006B550E" w:rsidP="00820F3D" w:rsidRDefault="006B550E" w14:paraId="08A857FD" w14:textId="77777777">
            <w:pPr>
              <w:bidi w:val="false"/>
              <w:jc w:val="right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Italian"/>
              </w:rPr>
              <w:t>URGENZA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F3D" w:rsidP="00820F3D" w:rsidRDefault="00820F3D" w14:paraId="3D443EFB" w14:textId="77777777">
            <w:pPr>
              <w:bidi w:val="false"/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</w:p>
          <w:p w:rsidRPr="00820F3D" w:rsidR="00820F3D" w:rsidP="00820F3D" w:rsidRDefault="00820F3D" w14:paraId="7E30F441" w14:textId="77777777">
            <w:pPr>
              <w:bidi w:val="false"/>
              <w:jc w:val="right"/>
              <w:rPr>
                <w:b/>
                <w:bCs/>
                <w:color w:val="548235"/>
                <w:sz w:val="6"/>
                <w:szCs w:val="20"/>
              </w:rPr>
            </w:pPr>
          </w:p>
          <w:p w:rsidRPr="006B550E" w:rsidR="006B550E" w:rsidP="00820F3D" w:rsidRDefault="00820F3D" w14:paraId="37174FFC" w14:textId="77777777">
            <w:pPr>
              <w:bidi w:val="false"/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 w:rsidRPr="006B550E" w:rsidR="006B550E">
              <w:rPr>
                <w:b/>
                <w:color w:val="548235"/>
                <w:sz w:val="20"/>
                <w:szCs w:val="20"/>
                <w:lang w:val="Italian"/>
              </w:rPr>
              <w:t>ALTO</w:t>
            </w:r>
          </w:p>
        </w:tc>
      </w:tr>
    </w:tbl>
    <w:p w:rsidR="006B550E" w:rsidP="00D022DF" w:rsidRDefault="006B550E" w14:paraId="64E314DD" w14:textId="77777777">
      <w:pPr>
        <w:bidi w:val="false"/>
        <w:rPr>
          <w:b/>
          <w:color w:val="A6A6A6" w:themeColor="background1" w:themeShade="A6"/>
          <w:sz w:val="32"/>
          <w:szCs w:val="44"/>
        </w:rPr>
        <w:sectPr w:rsidR="006B550E" w:rsidSect="007A2930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76A44650" w14:textId="77777777">
      <w:pPr>
        <w:bidi w:val="false"/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69982CB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172A57B6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4E73A347" w14:textId="77777777">
            <w:pPr>
              <w:bidi w:val="false"/>
              <w:rPr>
                <w:rFonts w:cs="Arial"/>
                <w:szCs w:val="20"/>
              </w:rPr>
            </w:pPr>
          </w:p>
          <w:p w:rsidRPr="00FF18F5" w:rsidR="00E63F9A" w:rsidP="00F63F7D" w:rsidRDefault="00E63F9A" w14:paraId="454BC38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4A3B4A5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1"/>
    <w:rsid w:val="000231FA"/>
    <w:rsid w:val="000B3AA5"/>
    <w:rsid w:val="000D5F7F"/>
    <w:rsid w:val="000E7AF5"/>
    <w:rsid w:val="001D6A5F"/>
    <w:rsid w:val="0024438E"/>
    <w:rsid w:val="002A45FC"/>
    <w:rsid w:val="002E4407"/>
    <w:rsid w:val="002F2C0D"/>
    <w:rsid w:val="002F39CD"/>
    <w:rsid w:val="00327A42"/>
    <w:rsid w:val="00350DEE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15A3"/>
  <w15:docId w15:val="{D1667DB2-5569-44FB-8E2E-94C8643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7121&amp;utm_language=IT&amp;utm_source=integrated+content&amp;utm_campaign=/priority-matrix-templates&amp;utm_medium=ic+task+priority+matrix+37121+word+it&amp;lpa=ic+task+priority+matrix+37121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FC520-4905-4D7C-9119-2E5F650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37f4dddea8cc7aa55e8da2896d2e592a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Alexandra Ragazhinskaya</dc:creator>
  <lastModifiedBy>word</lastModifiedBy>
  <revision>2</revision>
  <lastPrinted>2018-07-31T15:06:00.0000000Z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