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Italian"/>
        </w:rPr>
        <w:drawing>
          <wp:anchor distT="0" distB="0" distL="114300" distR="114300" simplePos="0" relativeHeight="251663360" behindDoc="0" locked="0" layoutInCell="1" allowOverlap="1" wp14:editId="3E29421D" wp14:anchorId="1CC9405A">
            <wp:simplePos x="0" y="0"/>
            <wp:positionH relativeFrom="column">
              <wp:posOffset>5356997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1F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 xml:space="preserve">MODELLO DI PIANO D'AZIONE PER I RISCHI</w:t>
      </w:r>
    </w:p>
    <w:p w:rsidRPr="00C65C1F"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480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96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RISCHIO IDENTIFICATO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00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PROBABILE IMPATTO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A10C4F" w:rsidP="00D16763" w:rsidRDefault="00A10C4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1655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RISPOSTA DI MITIGAZIONE</w:t>
            </w:r>
          </w:p>
        </w:tc>
        <w:tc>
          <w:tcPr>
            <w:tcW w:w="8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538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AZIONI PREVISTE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RISORSE RICHIESTE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RESPONSABILI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TEMPISTICA PROPOSTA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 xml:space="preserve">PROCESSO DI </w:t>
            </w:r>
            <w:r w:rsidRPr="00C65C1F">
              <w:rPr>
                <w:rFonts w:ascii="Century Gothic" w:hAnsi="Century Gothic" w:eastAsia="Times New Roman" w:cs="Times New Roman"/>
                <w:b/>
                <w:i/>
                <w:color w:val="55593C"/>
                <w:sz w:val="18"/>
                <w:szCs w:val="18"/>
                <w:lang w:val="Italian"/>
              </w:rPr>
              <w:br/>
              <w:t>REPORTINGEsegui i passaggi richiesti e le parti responsabili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PROCESSO DI MONITORAGGIOElencare i passaggi necessari e le parti responsabili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C65C1F" w:rsidP="00C65C1F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4"/>
        <w:gridCol w:w="4762"/>
        <w:gridCol w:w="825"/>
        <w:gridCol w:w="3145"/>
      </w:tblGrid>
      <w:tr w:rsidRPr="00C65C1F" w:rsidR="00C65C1F" w:rsidTr="00C65C1F">
        <w:trPr>
          <w:trHeight w:val="548"/>
        </w:trPr>
        <w:tc>
          <w:tcPr>
            <w:tcW w:w="2054" w:type="dxa"/>
            <w:tcBorders>
              <w:top w:val="single" w:color="A6A6A6" w:sz="4" w:space="0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PREPARATO DA</w:t>
            </w:r>
          </w:p>
        </w:tc>
        <w:tc>
          <w:tcPr>
            <w:tcW w:w="4762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14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ind w:right="6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548"/>
        </w:trPr>
        <w:tc>
          <w:tcPr>
            <w:tcW w:w="2054" w:type="dxa"/>
            <w:tcBorders>
              <w:top w:val="nil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Italian"/>
              </w:rPr>
              <w:t>RECENSITO DA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5C1F" w:rsidP="00D16763" w:rsidRDefault="00C65C1F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C65C1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F" w:rsidRDefault="007B70CF" w:rsidP="00DB2412">
      <w:r>
        <w:separator/>
      </w:r>
    </w:p>
  </w:endnote>
  <w:endnote w:type="continuationSeparator" w:id="0">
    <w:p w:rsidR="007B70CF" w:rsidRDefault="007B70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F" w:rsidRDefault="007B70CF" w:rsidP="00DB2412">
      <w:r>
        <w:separator/>
      </w:r>
    </w:p>
  </w:footnote>
  <w:footnote w:type="continuationSeparator" w:id="0">
    <w:p w:rsidR="007B70CF" w:rsidRDefault="007B70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005410"/>
    <w:rsid w:val="000102CA"/>
    <w:rsid w:val="000334BE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63D0C"/>
    <w:rsid w:val="003B4954"/>
    <w:rsid w:val="003D6E5D"/>
    <w:rsid w:val="003E4F0D"/>
    <w:rsid w:val="00437607"/>
    <w:rsid w:val="004378BA"/>
    <w:rsid w:val="004644F7"/>
    <w:rsid w:val="00471C74"/>
    <w:rsid w:val="004937B7"/>
    <w:rsid w:val="004A2939"/>
    <w:rsid w:val="004C3FDE"/>
    <w:rsid w:val="005030B5"/>
    <w:rsid w:val="00523965"/>
    <w:rsid w:val="0053707A"/>
    <w:rsid w:val="00537BB1"/>
    <w:rsid w:val="005A42B5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7B70CF"/>
    <w:rsid w:val="0083365C"/>
    <w:rsid w:val="008D4D59"/>
    <w:rsid w:val="00930D1C"/>
    <w:rsid w:val="00942DA6"/>
    <w:rsid w:val="00985675"/>
    <w:rsid w:val="00A02960"/>
    <w:rsid w:val="00A10C4F"/>
    <w:rsid w:val="00AA2DFF"/>
    <w:rsid w:val="00B34BE9"/>
    <w:rsid w:val="00B81110"/>
    <w:rsid w:val="00BC1A20"/>
    <w:rsid w:val="00C33CE2"/>
    <w:rsid w:val="00C5465E"/>
    <w:rsid w:val="00C65C1F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D7C48-6E54-4B9D-8732-3EBF19B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93&amp;utm_language=IT&amp;utm_source=integrated+content&amp;utm_campaign=/free-risk-management-plan-templates&amp;utm_medium=ic+risk+action+plan+template+word+it&amp;lpa=ic+risk+action+plan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19F1F-0DBE-4365-AF6F-68AD357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4e3ae7785e7887c48283e2bad8ddf37a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