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56954" w:rsidR="00D56954" w:rsidP="00A03D60" w14:paraId="7AB466AE" w14:textId="0706A60A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r w:rsidRPr="009A18E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>MODELLO DI MATRICE DI VALUTAZIONE DEL RISCHIO DI COSTRUZIONE</w:t>
      </w:r>
      <w:r w:rsidR="006B05D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6B05D7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drawing>
          <wp:inline distT="0" distB="0" distL="0" distR="0">
            <wp:extent cx="3114798" cy="432780"/>
            <wp:effectExtent l="0" t="0" r="0" b="5715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954" w:rsidR="008544A6" w:rsidP="00A03D60" w14:paraId="75D41A7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Tr="00214D38" w14:paraId="2FF3D6E4" w14:textId="77777777">
        <w:tblPrEx>
          <w:tblW w:w="14512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5075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69553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09A143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GRAVITÀ DEL RISCHIO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14:paraId="0AA609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1EBC6C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LIVELLO DI RISCHIO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3DA5FA6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FASE O CATEGORIA DEL PROGETTO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238492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RESPONSABILE</w:t>
            </w:r>
          </w:p>
        </w:tc>
      </w:tr>
      <w:tr w:rsidTr="00214D38" w14:paraId="20289C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14:paraId="3887C5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14:paraId="4BB9C6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14:paraId="310099A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ACCETTABILE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14:paraId="7F137940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IMPROBABILE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14:paraId="291F876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BASSO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99B78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PIANIFICAZIONE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C69C1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25A73D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510047A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2CAA9A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14:paraId="03DBB53B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TOLLERABILE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14:paraId="1EC43D13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POSSIBILE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14:paraId="6967D4E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MEDIO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F604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INGEGNERIA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B55B7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14D38" w14:paraId="6E6A27F0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31B983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AC236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14:paraId="2AD78FB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INDESIDERABILE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2AB25DFE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PROBABILE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14:paraId="17CC97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ALTO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ED5C13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PROGETTAZIONE FINALE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0961223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1A0B7B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798B167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67EA1C9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14:paraId="1B569CDA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INTOLLERABILE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64CC172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PROBABILE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14:paraId="04A244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ESTREMO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602CFD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COSTRUZIONE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90C22D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2A3A03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DB5CB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32512CD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F31EF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69C482D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2DC0E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F19BF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59C701F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F4DE5E6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1A47753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4268A1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42FA93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21FD7D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14C90E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0032F2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D7EAA0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9BAC30E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A798D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359B3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790B6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5C90D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7D1AE8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C6086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6E1AEB1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0256F5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2CD9ABF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35A68E8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51B59C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3F4904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6F3000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1F9366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4DD12C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EF76404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72D7F4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4778876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75EE8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5A4EE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F175A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5DF51D9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F7D8F8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8A141C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C4B59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C77F87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7182C7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12EC8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3AC3A4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E97DB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22CD4A1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5D18E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D656A2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56A715F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3037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17C662B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0C4B3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51AE3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738BD0A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BF4730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4C4FB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19B57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3F844D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519970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067945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566812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875D83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9EB620D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BEE6EB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5198C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103436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E2479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85BC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4EFBB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4BF3255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EA22C25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61D6D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1FCE81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2E6071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4FD8F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4E666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885B3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4C4C1A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14:paraId="4E845A6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172"/>
      </w:tblGrid>
      <w:tr w:rsidTr="00D56954" w14:paraId="28BE4C89" w14:textId="77777777">
        <w:tblPrEx>
          <w:tblW w:w="14172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59"/>
        </w:trPr>
        <w:tc>
          <w:tcPr>
            <w:tcW w:w="14172" w:type="dxa"/>
          </w:tcPr>
          <w:p w:rsidRPr="008A7C4A" w:rsidR="00D56954" w:rsidP="00C10597" w14:paraId="468C64B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D56954" w:rsidP="00C10597" w14:paraId="1301087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14:paraId="29AE8F5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56954" w:rsidR="00D56954" w:rsidP="00A03D60" w14:paraId="278AD945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7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F4D3D"/>
    <w:rsid w:val="00523965"/>
    <w:rsid w:val="005A42B5"/>
    <w:rsid w:val="005F108A"/>
    <w:rsid w:val="0065609B"/>
    <w:rsid w:val="006A3315"/>
    <w:rsid w:val="006B05D7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7C4A"/>
    <w:rsid w:val="008D4D59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0597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43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35&amp;utm_language=IT&amp;utm_source=integrated+content&amp;utm_campaign=/risk-assessment-forms&amp;utm_medium=ic+construction+risk+assessment+matrix+37335+word+it&amp;lpa=ic+construction+risk+assessment+matrix+37335+word+i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5A343-5DAE-9D46-9C9E-96F66DA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IC-Construction-Risk-Assessment-Matrix-Template_WORD.dotx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2020-08-26T21:44:00Z</dcterms:created>
  <dcterms:modified xsi:type="dcterms:W3CDTF">2020-08-26T21:45:00Z</dcterms:modified>
</cp:coreProperties>
</file>