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406E7" w:rsidP="007D12A9" w14:paraId="3211ABA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Italian"/>
        </w:rPr>
        <w:t xml:space="preserve">SOSTANZE PERICOLOSE </w:t>
      </w:r>
    </w:p>
    <w:p w:rsidRPr="00682B27" w:rsidR="006B4529" w:rsidP="007D12A9" w14:paraId="6AF3F99E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Italian"/>
        </w:rPr>
        <w:t xml:space="preserve">MODULO DI VALUTAZIONE DEL RISCHIO</w:t>
      </w:r>
    </w:p>
    <w:p w:rsidRPr="00A02B2E" w:rsidR="007604F3" w:rsidP="006B4529" w14:paraId="2CBC1737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66C703AD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6D35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DEI LOCALI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34316A4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</w:tr>
      <w:tr w:rsidTr="00C406E7" w14:paraId="4C65B4CA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7BE4F48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1986332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C406E7" w14:paraId="45CC77AF" w14:textId="77777777">
        <w:tblPrEx>
          <w:tblW w:w="10890" w:type="dxa"/>
          <w:tblLook w:val="04A0"/>
        </w:tblPrEx>
        <w:trPr>
          <w:trHeight w:val="378"/>
        </w:trPr>
        <w:tc>
          <w:tcPr>
            <w:tcW w:w="84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74D57DC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INDIRIZZO DEI LOCALI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3D461C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PROSSIMA VALUTAZIONE DOVUTA</w:t>
            </w:r>
          </w:p>
        </w:tc>
      </w:tr>
      <w:tr w:rsidTr="003C22E3" w14:paraId="5B4588CE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1854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795F3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C406E7" w:rsidP="00C406E7" w14:paraId="159E34E9" w14:textId="77777777">
      <w:pPr>
        <w:bidi w:val="false"/>
        <w:rPr>
          <w:sz w:val="15"/>
          <w:szCs w:val="15"/>
        </w:rPr>
      </w:pPr>
    </w:p>
    <w:p w:rsidR="00C406E7" w:rsidP="006B4529" w14:paraId="71607B99" w14:textId="77777777">
      <w:pPr>
        <w:bidi w:val="false"/>
        <w:rPr>
          <w:sz w:val="15"/>
          <w:szCs w:val="15"/>
        </w:rPr>
      </w:pPr>
    </w:p>
    <w:p w:rsidR="00C406E7" w:rsidP="006971EE" w14:paraId="1D729C30" w14:textId="77777777">
      <w:pPr>
        <w:bidi w:val="false"/>
        <w:spacing w:line="276" w:lineRule="auto"/>
        <w:rPr>
          <w:sz w:val="15"/>
          <w:szCs w:val="15"/>
        </w:rPr>
      </w:pPr>
      <w:r w:rsidRPr="006971EE">
        <w:rPr>
          <w:sz w:val="22"/>
          <w:szCs w:val="32"/>
          <w:lang w:val="Italian"/>
        </w:rPr>
        <w:t>GENERALITÀ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6971EE" w14:paraId="6D763BCB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340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6971EE" w:rsidR="006971EE" w:rsidP="003C22E3" w14:paraId="50DE9DCD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NOME DELLA SOSTANZA PERICOLOSA</w:t>
            </w:r>
          </w:p>
        </w:tc>
        <w:tc>
          <w:tcPr>
            <w:tcW w:w="9523" w:type="dxa"/>
          </w:tcPr>
          <w:p w:rsidRPr="006971EE" w:rsidR="006971EE" w:rsidP="003C22E3" w14:paraId="07589C7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B94E9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6BE0C30B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SCOPO DELLA SOSTANZA</w:t>
            </w:r>
          </w:p>
        </w:tc>
        <w:tc>
          <w:tcPr>
            <w:tcW w:w="9523" w:type="dxa"/>
          </w:tcPr>
          <w:p w:rsidRPr="006971EE" w:rsidR="006971EE" w:rsidP="003C22E3" w14:paraId="28A7773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D5A0D0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5AD34988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LUOGO UTILIZZATO</w:t>
            </w:r>
          </w:p>
        </w:tc>
        <w:tc>
          <w:tcPr>
            <w:tcW w:w="9523" w:type="dxa"/>
          </w:tcPr>
          <w:p w:rsidRPr="006971EE" w:rsidR="006971EE" w:rsidP="003C22E3" w14:paraId="76B8DF4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9FEE60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72B24012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QUANTITÀ UTILIZZATA E CON QUALE FREQUENZA</w:t>
            </w:r>
          </w:p>
        </w:tc>
        <w:tc>
          <w:tcPr>
            <w:tcW w:w="9523" w:type="dxa"/>
          </w:tcPr>
          <w:p w:rsidRPr="006971EE" w:rsidR="006971EE" w:rsidP="003C22E3" w14:paraId="3B50E8C7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ADDAA2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32CC265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FREQUENZA E DURATA D'USO</w:t>
            </w:r>
          </w:p>
        </w:tc>
        <w:tc>
          <w:tcPr>
            <w:tcW w:w="9523" w:type="dxa"/>
          </w:tcPr>
          <w:p w:rsidRPr="006971EE" w:rsidR="006971EE" w:rsidP="003C22E3" w14:paraId="5CE7921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681628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8" w:space="0"/>
            </w:tcBorders>
            <w:shd w:val="clear" w:color="auto" w:fill="F7F9FB"/>
          </w:tcPr>
          <w:p w:rsidRPr="006971EE" w:rsidR="006971EE" w:rsidP="003C22E3" w14:paraId="64D52315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CHI UTILIZZA LA SOSTANZA</w:t>
            </w:r>
          </w:p>
        </w:tc>
        <w:tc>
          <w:tcPr>
            <w:tcW w:w="9523" w:type="dxa"/>
            <w:tcBorders>
              <w:bottom w:val="single" w:color="BFBFBF" w:sz="8" w:space="0"/>
            </w:tcBorders>
          </w:tcPr>
          <w:p w:rsidRPr="006971EE" w:rsidR="006971EE" w:rsidP="003C22E3" w14:paraId="5FAFCE1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41B8FE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18" w:space="0"/>
            </w:tcBorders>
            <w:shd w:val="clear" w:color="auto" w:fill="F7F9FB"/>
          </w:tcPr>
          <w:p w:rsidRPr="006971EE" w:rsidR="006971EE" w:rsidP="003C22E3" w14:paraId="5CADB4A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Italian"/>
              </w:rPr>
              <w:t>ULTERIORI INFORMAZIONI RILEVANTI</w:t>
            </w:r>
          </w:p>
        </w:tc>
        <w:tc>
          <w:tcPr>
            <w:tcW w:w="9523" w:type="dxa"/>
            <w:tcBorders>
              <w:bottom w:val="single" w:color="BFBFBF" w:sz="18" w:space="0"/>
            </w:tcBorders>
          </w:tcPr>
          <w:p w:rsidRPr="006971EE" w:rsidR="006971EE" w:rsidP="003C22E3" w14:paraId="0EF83BD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</w:tbl>
    <w:p w:rsidR="006971EE" w:rsidP="006971EE" w14:paraId="106C55A1" w14:textId="77777777">
      <w:pPr>
        <w:bidi w:val="false"/>
        <w:rPr>
          <w:b/>
          <w:bCs/>
        </w:rPr>
      </w:pPr>
    </w:p>
    <w:p w:rsidRPr="006971EE" w:rsidR="006971EE" w:rsidP="006971EE" w14:paraId="271DCA9F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6971EE">
        <w:rPr>
          <w:sz w:val="22"/>
          <w:szCs w:val="32"/>
          <w:lang w:val="Italian"/>
        </w:rPr>
        <w:t xml:space="preserve">DESCRIZIONE DEI POSSIBILI PERICOLI  </w:t>
      </w:r>
      <w:r w:rsidRPr="006971EE">
        <w:rPr>
          <w:b/>
          <w:sz w:val="22"/>
          <w:szCs w:val="32"/>
          <w:lang w:val="Italian"/>
        </w:rPr>
        <w:t xml:space="preserve"/>
      </w:r>
      <w:r>
        <w:rPr>
          <w:i/>
          <w:sz w:val="18"/>
          <w:szCs w:val="22"/>
          <w:lang w:val="Italian"/>
        </w:rPr>
        <w:t xml:space="preserve"/>
      </w:r>
      <w:r w:rsidRPr="006971EE">
        <w:rPr>
          <w:i/>
          <w:sz w:val="18"/>
          <w:szCs w:val="22"/>
          <w:lang w:val="Italian"/>
        </w:rPr>
        <w:t>controllare tutto ciò che si applica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571569A2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3CF2F407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4F88883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Irritante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3DE4706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41578EF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Reazione respiratoria di tipo allergico</w:t>
            </w:r>
          </w:p>
        </w:tc>
      </w:tr>
      <w:tr w:rsidTr="006971EE" w14:paraId="4D7EE959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6B825101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016A757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Acido/Corrosivo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6C28676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65140E8B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Mutageno</w:t>
            </w:r>
          </w:p>
        </w:tc>
      </w:tr>
      <w:tr w:rsidTr="006971EE" w14:paraId="31AFFC68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18CAE908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B5A88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Velenoso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1B2F05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5F0CB31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Difetti alla nascita</w:t>
            </w:r>
          </w:p>
        </w:tc>
      </w:tr>
      <w:tr w:rsidTr="006971EE" w14:paraId="2C253525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4772E0F2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1D2C827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Reazione cutanea di tipo allergico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F963EA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51EDD58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3BC09B65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2A74A083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73E93C9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9352" w:type="dxa"/>
            <w:gridSpan w:val="3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16B869D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6D1B063B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6716401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BA4A5D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567BF96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0CAF94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6971EE" w14:paraId="45C9C560" w14:textId="77777777">
      <w:pPr>
        <w:bidi w:val="false"/>
        <w:rPr>
          <w:b/>
          <w:bCs/>
        </w:rPr>
      </w:pPr>
    </w:p>
    <w:p w:rsidRPr="006971EE" w:rsidR="006971EE" w:rsidP="006971EE" w14:paraId="68A5D0A2" w14:textId="77777777">
      <w:pPr>
        <w:bidi w:val="false"/>
        <w:spacing w:line="276" w:lineRule="auto"/>
        <w:rPr>
          <w:sz w:val="22"/>
          <w:szCs w:val="32"/>
        </w:rPr>
      </w:pPr>
      <w:r w:rsidRPr="006971EE">
        <w:rPr>
          <w:sz w:val="22"/>
          <w:szCs w:val="32"/>
          <w:lang w:val="Italian"/>
        </w:rPr>
        <w:t xml:space="preserve">ADEGUATE MISURE DI CONTROLLO IN ATTO   </w:t>
      </w:r>
      <w:r>
        <w:rPr>
          <w:b/>
          <w:sz w:val="22"/>
          <w:szCs w:val="32"/>
          <w:lang w:val="Italian"/>
        </w:rPr>
        <w:t xml:space="preserve"/>
      </w:r>
      <w:r w:rsidRPr="006971EE">
        <w:rPr>
          <w:b/>
          <w:sz w:val="22"/>
          <w:szCs w:val="32"/>
          <w:lang w:val="Italian"/>
        </w:rPr>
        <w:t xml:space="preserve"/>
      </w:r>
      <w:r>
        <w:rPr>
          <w:b/>
          <w:sz w:val="22"/>
          <w:szCs w:val="32"/>
          <w:lang w:val="Italian"/>
        </w:rPr>
        <w:t xml:space="preserve"/>
      </w:r>
      <w:r w:rsidRPr="006971EE">
        <w:rPr>
          <w:i/>
          <w:sz w:val="18"/>
          <w:szCs w:val="22"/>
          <w:lang w:val="Italian"/>
        </w:rPr>
        <w:t>controllano tutto ciò che si applica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00"/>
        <w:gridCol w:w="826"/>
        <w:gridCol w:w="3044"/>
        <w:gridCol w:w="9900"/>
      </w:tblGrid>
      <w:tr w:rsidTr="006971EE" w14:paraId="0256B17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00" w:type="dxa"/>
            <w:shd w:val="clear" w:color="auto" w:fill="D6DCE4" w:themeFill="text2" w:themeFillTint="33"/>
            <w:vAlign w:val="center"/>
          </w:tcPr>
          <w:p w:rsidRPr="00CC4728" w:rsidR="006971EE" w:rsidP="006971EE" w14:paraId="3C41D21C" w14:textId="77777777">
            <w:pPr>
              <w:bidi w:val="false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70" w:type="dxa"/>
            <w:gridSpan w:val="2"/>
            <w:shd w:val="clear" w:color="auto" w:fill="D6DCE4" w:themeFill="text2" w:themeFillTint="33"/>
            <w:vAlign w:val="center"/>
          </w:tcPr>
          <w:p w:rsidRPr="006971EE" w:rsidR="006971EE" w:rsidP="006971EE" w14:paraId="44264E4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Italian"/>
              </w:rPr>
              <w:t>ADEGUATE MISURE DI CONTROLLO ESISTENTI</w:t>
            </w:r>
          </w:p>
        </w:tc>
        <w:tc>
          <w:tcPr>
            <w:tcW w:w="9900" w:type="dxa"/>
            <w:shd w:val="clear" w:color="auto" w:fill="D6DCE4" w:themeFill="text2" w:themeFillTint="33"/>
            <w:vAlign w:val="center"/>
          </w:tcPr>
          <w:p w:rsidRPr="006971EE" w:rsidR="006971EE" w:rsidP="006971EE" w14:paraId="0C9670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6971EE" w14:paraId="0B1C06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52E3FCC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F65152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Programma di monitoraggio dello stato di salute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3E8F56C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7C2D7B5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4D42920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E81D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Programma di monitoraggio della qualità dell'aria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CBC1D7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18A6ED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8DA428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3836ED9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Ventilazione di estrazione locale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E467F3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0B7D7B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6CBFBFD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2A8EDB6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Ventilazione generale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582A9C6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57A8CC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7DC3A1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6AD425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Formazione continua (ad es. manipolazione sicura, DPI, pericoli, pronto soccorso)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FD625F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D1CA1A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978972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24B5E4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Forniture e attrezzature di primo soccorso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606BA819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5F3DEC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E730E1C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EF14514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Dispositivi di protezione individuale (DPI)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8F3E25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6E655B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5B7467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316510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Piano di emergenza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A2FCD5D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5559A6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D73C4D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52769F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Segnaletica ed etichettatura pericolosa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F9D6C6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2F7B27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011C84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shd w:val="clear" w:color="auto" w:fill="EAEEF3"/>
            <w:vAlign w:val="center"/>
          </w:tcPr>
          <w:p w:rsidRPr="006971EE" w:rsidR="006971EE" w:rsidP="006971EE" w14:paraId="453CF142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 xml:space="preserve">Altro: </w:t>
            </w:r>
          </w:p>
        </w:tc>
        <w:tc>
          <w:tcPr>
            <w:tcW w:w="3044" w:type="dxa"/>
            <w:vAlign w:val="center"/>
          </w:tcPr>
          <w:p w:rsidRPr="006971EE" w:rsidR="006971EE" w:rsidP="006971EE" w14:paraId="4E004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9900" w:type="dxa"/>
            <w:vAlign w:val="center"/>
          </w:tcPr>
          <w:p w:rsidRPr="006971EE" w:rsidR="006971EE" w:rsidP="006971EE" w14:paraId="7B3A9F2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64C1E1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8" w:space="0"/>
            </w:tcBorders>
            <w:vAlign w:val="center"/>
          </w:tcPr>
          <w:p w:rsidR="006971EE" w:rsidP="006971EE" w14:paraId="43876F34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EAEEF3"/>
            <w:vAlign w:val="center"/>
          </w:tcPr>
          <w:p w:rsidRPr="006971EE" w:rsidR="006971EE" w:rsidP="006971EE" w14:paraId="3DC1F927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 xml:space="preserve">Altro: </w:t>
            </w:r>
          </w:p>
        </w:tc>
        <w:tc>
          <w:tcPr>
            <w:tcW w:w="3044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55803026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31C3F99F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  <w:tr w:rsidTr="006971EE" w14:paraId="703BD114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18" w:space="0"/>
            </w:tcBorders>
            <w:vAlign w:val="center"/>
          </w:tcPr>
          <w:p w:rsidR="006971EE" w:rsidP="006971EE" w14:paraId="712BC760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6971EE" w:rsidP="006971EE" w14:paraId="378C9859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 xml:space="preserve">Altro: </w:t>
            </w:r>
          </w:p>
        </w:tc>
        <w:tc>
          <w:tcPr>
            <w:tcW w:w="3044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7BD6C85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8F8EA28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</w:tbl>
    <w:p w:rsidR="00C406E7" w:rsidP="001968EE" w14:paraId="41D0D038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02D0DA2D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214E9E0E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4A0C34" w:rsidR="004A0C34" w:rsidP="004A0C34" w14:paraId="60125148" w14:textId="77777777">
      <w:pPr>
        <w:bidi w:val="false"/>
        <w:spacing w:line="276" w:lineRule="auto"/>
        <w:rPr>
          <w:sz w:val="22"/>
          <w:szCs w:val="32"/>
        </w:rPr>
      </w:pPr>
      <w:r w:rsidRPr="004A0C34">
        <w:rPr>
          <w:sz w:val="22"/>
          <w:szCs w:val="32"/>
          <w:lang w:val="Italian"/>
        </w:rPr>
        <w:t>PIANO D'AZIONE CONSIGLIATO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3410"/>
        <w:gridCol w:w="2615"/>
        <w:gridCol w:w="1170"/>
        <w:gridCol w:w="1282"/>
        <w:gridCol w:w="3269"/>
        <w:gridCol w:w="2834"/>
      </w:tblGrid>
      <w:tr w:rsidTr="0003542A" w14:paraId="0F3067A1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Pr="004A0C34" w:rsidR="004A0C34" w:rsidP="004A0C34" w14:paraId="39C531F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RISCHIO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Pr="004A0C34" w:rsidR="004A0C34" w:rsidP="004A0C34" w14:paraId="5D1A9F6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PERSONA(E) A RISCHIO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0C34" w:rsidP="004A0C34" w14:paraId="616227F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LIVELLO DI RISCHIO</w:t>
            </w:r>
          </w:p>
          <w:p w:rsidRPr="004A0C34" w:rsidR="004A0C34" w:rsidP="004A0C34" w14:paraId="0DA4A1CD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Italian"/>
              </w:rPr>
              <w:t>(H,M,L)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4A0C34" w:rsidP="004A0C34" w14:paraId="7FDFF23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PROBABILITÀ</w:t>
            </w:r>
          </w:p>
          <w:p w:rsidRPr="004A0C34" w:rsidR="004A0C34" w:rsidP="004A0C34" w14:paraId="4D5CF3EA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Italian"/>
              </w:rPr>
              <w:t>(H,M,L)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Pr="004A0C34" w:rsidR="004A0C34" w:rsidP="004A0C34" w14:paraId="0206254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AZIONE</w:t>
            </w: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4A0C34" w:rsidP="004A0C34" w14:paraId="40D0393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PROPRIETARIO</w:t>
            </w:r>
          </w:p>
        </w:tc>
      </w:tr>
      <w:tr w:rsidTr="0003542A" w14:paraId="34077D47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F0431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6EF6722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F868B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67914A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BEFE65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D64EDE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B4F4B51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E5DD5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0DEE3A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51CF2A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13A4CF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34AB7CE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31E4A3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7107E64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C091B0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245D87C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332F6A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3D216EE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6A8566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306A58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367BE813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571B312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49387CF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171E7EC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07F330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17854C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6FCD6A8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5006E6C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A82FBA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DFC9B2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ED8A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8CE53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7E6F8E3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18B0C1C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1CFA8BF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33D13B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7CF05F4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2C83C99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6D857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4A4A06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4A0C34" w:rsidP="004A0C34" w14:paraId="7AAB89BA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1968EE" w14:paraId="36896AC0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0D106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INFORMAZIONI AGGIUNTIVE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313214E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7DF4BE36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958C25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520"/>
        <w:gridCol w:w="1350"/>
        <w:gridCol w:w="3330"/>
        <w:gridCol w:w="2430"/>
        <w:gridCol w:w="1530"/>
      </w:tblGrid>
      <w:tr w:rsidTr="0003542A" w14:paraId="208BE38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0D24C7C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VALUTAZIONE CONDOTTA DA</w:t>
            </w:r>
          </w:p>
        </w:tc>
        <w:tc>
          <w:tcPr>
            <w:tcW w:w="25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7109892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35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32BA083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3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25DAAE8E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VALUTAZIONE APPROVATA DA</w:t>
            </w:r>
          </w:p>
        </w:tc>
        <w:tc>
          <w:tcPr>
            <w:tcW w:w="24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1673F5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53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00F70BC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08681B" w14:paraId="72D4724F" w14:textId="77777777">
        <w:tblPrEx>
          <w:tblW w:w="0" w:type="auto"/>
          <w:tblLook w:val="04A0"/>
        </w:tblPrEx>
        <w:trPr>
          <w:trHeight w:val="864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1A587A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65187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70D14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color="BFBFBF" w:sz="8" w:space="0"/>
              <w:left w:val="single" w:color="BFBFBF" w:sz="1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27C7AE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280AF3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0DCFAAB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5B32465F" w14:textId="77777777">
      <w:pPr>
        <w:bidi w:val="false"/>
        <w:rPr>
          <w:szCs w:val="20"/>
        </w:rPr>
      </w:pPr>
    </w:p>
    <w:p w:rsidR="004A0C34" w:rsidP="001968EE" w14:paraId="32C28626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6BA13F4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2404D6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68B5A6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7471BF1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BB9A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BAB43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345B68F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D5DC5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4ABC502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55D06E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CDE67A4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A92558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6AE8B386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26435EA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01936A2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7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2AC7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4728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931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hazardous+substances+risk+assessment+form+37335+word+it&amp;lpa=ic+hazardous+substances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IC-Hazardous-Substances-Risk-Assessment-Form_WORD.dotx</Template>
  <TotalTime>2</TotalTime>
  <Pages>4</Pages>
  <Words>224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2020-08-25T16:34:00Z</dcterms:created>
  <dcterms:modified xsi:type="dcterms:W3CDTF">2020-08-25T16:36:00Z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